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14596" w:type="dxa"/>
        <w:tblLayout w:type="fixed"/>
        <w:tblLook w:val="04A0" w:firstRow="1" w:lastRow="0" w:firstColumn="1" w:lastColumn="0" w:noHBand="0" w:noVBand="1"/>
      </w:tblPr>
      <w:tblGrid>
        <w:gridCol w:w="467"/>
        <w:gridCol w:w="4206"/>
        <w:gridCol w:w="2268"/>
        <w:gridCol w:w="851"/>
        <w:gridCol w:w="1701"/>
        <w:gridCol w:w="1701"/>
        <w:gridCol w:w="1701"/>
        <w:gridCol w:w="1701"/>
      </w:tblGrid>
      <w:tr w:rsidR="002F1902" w:rsidTr="00DC1E96">
        <w:trPr>
          <w:tblHeader/>
        </w:trPr>
        <w:tc>
          <w:tcPr>
            <w:tcW w:w="467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DC1E96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4206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Concepto</w:t>
            </w:r>
          </w:p>
        </w:tc>
        <w:tc>
          <w:tcPr>
            <w:tcW w:w="2268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Documento</w:t>
            </w:r>
          </w:p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Fuente</w:t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proofErr w:type="spellStart"/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Periodi</w:t>
            </w:r>
            <w:proofErr w:type="spellEnd"/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-</w:t>
            </w:r>
          </w:p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proofErr w:type="spellStart"/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cidad</w:t>
            </w:r>
            <w:proofErr w:type="spellEnd"/>
          </w:p>
        </w:tc>
        <w:tc>
          <w:tcPr>
            <w:tcW w:w="6804" w:type="dxa"/>
            <w:gridSpan w:val="4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>Registro</w:t>
            </w:r>
          </w:p>
        </w:tc>
      </w:tr>
      <w:tr w:rsidR="002F1902" w:rsidTr="00DC1E96">
        <w:trPr>
          <w:tblHeader/>
        </w:trPr>
        <w:tc>
          <w:tcPr>
            <w:tcW w:w="467" w:type="dxa"/>
            <w:vMerge/>
          </w:tcPr>
          <w:p w:rsidR="002F1902" w:rsidRPr="002F1902" w:rsidRDefault="002F1902" w:rsidP="00DC1E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vMerge/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3402" w:type="dxa"/>
            <w:gridSpan w:val="2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Contable</w:t>
            </w: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  <w:gridSpan w:val="2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P</w:t>
            </w: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>resupuestario</w:t>
            </w:r>
          </w:p>
        </w:tc>
      </w:tr>
      <w:tr w:rsidR="00DC1E96" w:rsidTr="0058639E">
        <w:trPr>
          <w:tblHeader/>
        </w:trPr>
        <w:tc>
          <w:tcPr>
            <w:tcW w:w="467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DC1E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Cargo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Abono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Cargo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Abono </w:t>
            </w:r>
          </w:p>
        </w:tc>
      </w:tr>
      <w:tr w:rsidR="002F1902" w:rsidRPr="003A7703" w:rsidTr="0058639E">
        <w:tc>
          <w:tcPr>
            <w:tcW w:w="467" w:type="dxa"/>
            <w:tcBorders>
              <w:bottom w:val="nil"/>
            </w:tcBorders>
          </w:tcPr>
          <w:p w:rsidR="002F1902" w:rsidRPr="002F1902" w:rsidRDefault="002F1902" w:rsidP="00DC1E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bottom w:val="nil"/>
            </w:tcBorders>
          </w:tcPr>
          <w:p w:rsidR="002F1902" w:rsidRPr="003A7703" w:rsidRDefault="00742F8E" w:rsidP="00742F8E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b/>
                <w:sz w:val="16"/>
                <w:szCs w:val="16"/>
              </w:rPr>
              <w:t>OBRA PÚBLICA POR CONTRATO</w:t>
            </w:r>
          </w:p>
        </w:tc>
        <w:tc>
          <w:tcPr>
            <w:tcW w:w="2268" w:type="dxa"/>
            <w:tcBorders>
              <w:bottom w:val="nil"/>
            </w:tcBorders>
          </w:tcPr>
          <w:p w:rsidR="002F1902" w:rsidRPr="003A7703" w:rsidRDefault="002F1902" w:rsidP="000C15E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nil"/>
            </w:tcBorders>
          </w:tcPr>
          <w:p w:rsidR="002F1902" w:rsidRPr="003A7703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2F1902" w:rsidRPr="003A7703" w:rsidRDefault="002F1902" w:rsidP="00611D2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2F1902" w:rsidRPr="003A7703" w:rsidRDefault="002F1902" w:rsidP="00611D2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2F1902" w:rsidRPr="003A7703" w:rsidRDefault="002F1902" w:rsidP="00611D2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2F1902" w:rsidRPr="003A7703" w:rsidRDefault="002F1902" w:rsidP="00611D2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742F8E" w:rsidRPr="003A7703" w:rsidTr="0058639E">
        <w:tc>
          <w:tcPr>
            <w:tcW w:w="467" w:type="dxa"/>
            <w:tcBorders>
              <w:top w:val="nil"/>
              <w:bottom w:val="nil"/>
            </w:tcBorders>
          </w:tcPr>
          <w:p w:rsidR="00742F8E" w:rsidRPr="003A7703" w:rsidRDefault="00742F8E" w:rsidP="00742F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742F8E" w:rsidRPr="003A7703" w:rsidRDefault="00742F8E" w:rsidP="00742F8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Por el compromiso del valor de la ejecución de la obra pública en bienes propios por contrato.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742F8E" w:rsidRPr="003A7703" w:rsidRDefault="00742F8E" w:rsidP="00742F8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Contrato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742F8E" w:rsidRPr="003A7703" w:rsidRDefault="00742F8E" w:rsidP="00742F8E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42F8E" w:rsidRPr="003A7703" w:rsidRDefault="00742F8E" w:rsidP="00742F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42F8E" w:rsidRPr="003A7703" w:rsidRDefault="00742F8E" w:rsidP="00742F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42F8E" w:rsidRPr="003A7703" w:rsidRDefault="00742F8E" w:rsidP="00742F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8.2.4.1</w:t>
            </w:r>
          </w:p>
          <w:p w:rsidR="00742F8E" w:rsidRPr="003A7703" w:rsidRDefault="00742F8E" w:rsidP="00742F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Presupuesto de Egresos Comprometido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42F8E" w:rsidRPr="003A7703" w:rsidRDefault="00742F8E" w:rsidP="00742F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8.2.2.1</w:t>
            </w:r>
          </w:p>
          <w:p w:rsidR="00742F8E" w:rsidRPr="003A7703" w:rsidRDefault="00742F8E" w:rsidP="00742F8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Presupuesto de Egresos por Ejercer</w:t>
            </w:r>
          </w:p>
        </w:tc>
      </w:tr>
      <w:tr w:rsidR="002B0E89" w:rsidRPr="003A7703" w:rsidTr="0058639E">
        <w:tc>
          <w:tcPr>
            <w:tcW w:w="467" w:type="dxa"/>
            <w:tcBorders>
              <w:top w:val="nil"/>
              <w:bottom w:val="nil"/>
            </w:tcBorders>
          </w:tcPr>
          <w:p w:rsidR="002B0E89" w:rsidRPr="003A7703" w:rsidRDefault="002B0E89" w:rsidP="002B0E8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2B0E89" w:rsidRPr="003A7703" w:rsidRDefault="002B0E89" w:rsidP="002B0E8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Por los estudios, formulación y evaluación de proyectos por obra pública en bienes propios por contrato, incluyendo las retenciones y contribuciones por pagar a corto plazo.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B0E89" w:rsidRPr="003A7703" w:rsidRDefault="002B0E89" w:rsidP="002B0E8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Contrato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2B0E89" w:rsidRPr="003A7703" w:rsidRDefault="002B0E89" w:rsidP="002B0E89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B0E89" w:rsidRPr="003A7703" w:rsidRDefault="002B0E89" w:rsidP="002B0E8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1.2.7.1</w:t>
            </w:r>
            <w:r w:rsidRPr="003A7703">
              <w:rPr>
                <w:rFonts w:ascii="Noto Sans Light" w:hAnsi="Noto Sans Light" w:cs="Noto Sans Light"/>
                <w:sz w:val="16"/>
                <w:szCs w:val="16"/>
              </w:rPr>
              <w:br/>
              <w:t>Estudios, Formulación y Evaluación de Proyectos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B0E89" w:rsidRPr="003A7703" w:rsidRDefault="002B0E89" w:rsidP="002B0E8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2.1.1.3</w:t>
            </w:r>
            <w:r w:rsidRPr="003A7703">
              <w:rPr>
                <w:rFonts w:ascii="Noto Sans Light" w:hAnsi="Noto Sans Light" w:cs="Noto Sans Light"/>
                <w:sz w:val="16"/>
                <w:szCs w:val="16"/>
              </w:rPr>
              <w:br/>
              <w:t>Contratistas por Obras Públicas por Pagar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B0E89" w:rsidRPr="003A7703" w:rsidRDefault="002B0E89" w:rsidP="002B0E8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8.2.5.1</w:t>
            </w:r>
            <w:r w:rsidRPr="003A7703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B0E89" w:rsidRPr="003A7703" w:rsidRDefault="002B0E89" w:rsidP="002B0E8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8.2.4.1</w:t>
            </w:r>
          </w:p>
          <w:p w:rsidR="002B0E89" w:rsidRPr="003A7703" w:rsidRDefault="002B0E89" w:rsidP="002B0E8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Presupuesto de Egresos Comprometido</w:t>
            </w:r>
          </w:p>
        </w:tc>
      </w:tr>
      <w:tr w:rsidR="002B0E89" w:rsidRPr="003A7703" w:rsidTr="0058639E">
        <w:tc>
          <w:tcPr>
            <w:tcW w:w="467" w:type="dxa"/>
            <w:tcBorders>
              <w:top w:val="nil"/>
              <w:bottom w:val="nil"/>
            </w:tcBorders>
          </w:tcPr>
          <w:p w:rsidR="002B0E89" w:rsidRPr="003A7703" w:rsidRDefault="002B0E89" w:rsidP="002B0E8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2B0E89" w:rsidRPr="003A7703" w:rsidRDefault="002B0E89" w:rsidP="002B0E8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B0E89" w:rsidRPr="003A7703" w:rsidRDefault="002B0E89" w:rsidP="002B0E8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2B0E89" w:rsidRPr="003A7703" w:rsidRDefault="002B0E89" w:rsidP="002B0E89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B0E89" w:rsidRPr="003A7703" w:rsidRDefault="002B0E89" w:rsidP="002B0E8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1.1.2.9</w:t>
            </w:r>
            <w:r w:rsidRPr="003A7703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1</w:t>
            </w: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</w:p>
          <w:p w:rsidR="002B0E89" w:rsidRPr="003A7703" w:rsidRDefault="002B0E89" w:rsidP="002B0E8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 xml:space="preserve">Otros Derechos a Recibir Efectivo o </w:t>
            </w:r>
            <w:r w:rsidRPr="003A7703">
              <w:rPr>
                <w:rFonts w:ascii="Noto Sans Light" w:hAnsi="Noto Sans Light" w:cs="Noto Sans Light"/>
                <w:sz w:val="16"/>
                <w:szCs w:val="16"/>
              </w:rPr>
              <w:lastRenderedPageBreak/>
              <w:t>Equivalentes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B0E89" w:rsidRPr="003A7703" w:rsidRDefault="002B0E89" w:rsidP="002B0E8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lastRenderedPageBreak/>
              <w:t>2.1.1.7</w:t>
            </w:r>
          </w:p>
          <w:p w:rsidR="002B0E89" w:rsidRPr="003A7703" w:rsidRDefault="002B0E89" w:rsidP="002B0E8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lastRenderedPageBreak/>
              <w:t>Retenciones y Contribuciones por pagar a CP</w:t>
            </w:r>
          </w:p>
          <w:p w:rsidR="002B0E89" w:rsidRPr="003A7703" w:rsidRDefault="002B0E89" w:rsidP="002B0E8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B0E89" w:rsidRPr="003A7703" w:rsidRDefault="002B0E89" w:rsidP="002B0E8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B0E89" w:rsidRPr="003A7703" w:rsidRDefault="002B0E89" w:rsidP="002B0E8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2B0E89" w:rsidRPr="003A7703" w:rsidTr="0058639E">
        <w:tc>
          <w:tcPr>
            <w:tcW w:w="467" w:type="dxa"/>
            <w:tcBorders>
              <w:top w:val="nil"/>
              <w:bottom w:val="nil"/>
            </w:tcBorders>
          </w:tcPr>
          <w:p w:rsidR="002B0E89" w:rsidRPr="003A7703" w:rsidRDefault="002B0E89" w:rsidP="002B0E8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2B0E89" w:rsidRPr="003A7703" w:rsidRDefault="002B0E89" w:rsidP="002B0E8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Por la expedición de la orden de pago para los estudios, formulación y evaluación de proyectos por obra pública en bienes propios por contrato.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B0E89" w:rsidRPr="003A7703" w:rsidRDefault="002B0E89" w:rsidP="002B0E8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Orden de pago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2B0E89" w:rsidRPr="003A7703" w:rsidRDefault="002B0E89" w:rsidP="002B0E89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B0E89" w:rsidRPr="003A7703" w:rsidRDefault="002B0E89" w:rsidP="002B0E8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B0E89" w:rsidRPr="003A7703" w:rsidRDefault="002B0E89" w:rsidP="002B0E8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B0E89" w:rsidRPr="003A7703" w:rsidRDefault="002B0E89" w:rsidP="002B0E8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8.2.6.1</w:t>
            </w:r>
            <w:r w:rsidRPr="003A7703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B0E89" w:rsidRPr="003A7703" w:rsidRDefault="002B0E89" w:rsidP="002B0E8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8.2.5.1</w:t>
            </w:r>
            <w:r w:rsidRPr="003A7703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</w:tr>
      <w:tr w:rsidR="002B0E89" w:rsidRPr="003A7703" w:rsidTr="0058639E">
        <w:tc>
          <w:tcPr>
            <w:tcW w:w="467" w:type="dxa"/>
            <w:tcBorders>
              <w:top w:val="nil"/>
              <w:bottom w:val="nil"/>
            </w:tcBorders>
          </w:tcPr>
          <w:p w:rsidR="002B0E89" w:rsidRPr="003A7703" w:rsidRDefault="002B0E89" w:rsidP="002B0E8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2B0E89" w:rsidRPr="003A7703" w:rsidRDefault="002B0E89" w:rsidP="002B0E8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Por el pago de los estudios, formulación y evaluación de proyectos por obra pública en bienes propios por contrato y sus retenciones.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B0E89" w:rsidRPr="003A7703" w:rsidRDefault="002B0E89" w:rsidP="002B0E8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Factura, recibo, ficha de depósito y/o transferencia bancaria.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2B0E89" w:rsidRPr="003A7703" w:rsidRDefault="002B0E89" w:rsidP="002B0E89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B0E89" w:rsidRPr="003A7703" w:rsidRDefault="002B0E89" w:rsidP="002B0E8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2.1.1.3</w:t>
            </w:r>
            <w:r w:rsidRPr="003A7703">
              <w:rPr>
                <w:rFonts w:ascii="Noto Sans Light" w:hAnsi="Noto Sans Light" w:cs="Noto Sans Light"/>
                <w:sz w:val="16"/>
                <w:szCs w:val="16"/>
              </w:rPr>
              <w:br/>
              <w:t>Contratistas por Obras Públicas por Pagar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B0E89" w:rsidRPr="003A7703" w:rsidRDefault="002B0E89" w:rsidP="002B0E8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 xml:space="preserve">1.1.1.2 </w:t>
            </w:r>
            <w:r w:rsidRPr="003A7703">
              <w:rPr>
                <w:rFonts w:ascii="Noto Sans Light" w:hAnsi="Noto Sans Light" w:cs="Noto Sans Light"/>
                <w:sz w:val="16"/>
                <w:szCs w:val="16"/>
              </w:rPr>
              <w:br/>
              <w:t>Bancos/ Tesorería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B0E89" w:rsidRPr="003A7703" w:rsidRDefault="002B0E89" w:rsidP="002B0E8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8.2.7.1</w:t>
            </w:r>
            <w:r w:rsidRPr="003A7703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Pagado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B0E89" w:rsidRPr="003A7703" w:rsidRDefault="002B0E89" w:rsidP="002B0E8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8.2.6.1</w:t>
            </w:r>
            <w:r w:rsidRPr="003A7703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</w:tr>
      <w:tr w:rsidR="002B0E89" w:rsidRPr="003A7703" w:rsidTr="0058639E">
        <w:tc>
          <w:tcPr>
            <w:tcW w:w="467" w:type="dxa"/>
            <w:tcBorders>
              <w:top w:val="nil"/>
              <w:bottom w:val="nil"/>
            </w:tcBorders>
          </w:tcPr>
          <w:p w:rsidR="002B0E89" w:rsidRPr="003A7703" w:rsidRDefault="002B0E89" w:rsidP="002B0E8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2B0E89" w:rsidRPr="003A7703" w:rsidRDefault="002B0E89" w:rsidP="002B0E8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B0E89" w:rsidRPr="003A7703" w:rsidRDefault="002B0E89" w:rsidP="002B0E8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2B0E89" w:rsidRPr="003A7703" w:rsidRDefault="002B0E89" w:rsidP="002B0E89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B0E89" w:rsidRPr="003A7703" w:rsidRDefault="002B0E89" w:rsidP="002B0E8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2.1.1.7</w:t>
            </w:r>
          </w:p>
          <w:p w:rsidR="002B0E89" w:rsidRPr="003A7703" w:rsidRDefault="002B0E89" w:rsidP="002B0E8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Retenciones y Contribuciones por pagar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B0E89" w:rsidRPr="003A7703" w:rsidRDefault="002B0E89" w:rsidP="002B0E8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B0E89" w:rsidRPr="003A7703" w:rsidRDefault="002B0E89" w:rsidP="002B0E8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B0E89" w:rsidRPr="003A7703" w:rsidRDefault="002B0E89" w:rsidP="002B0E8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2B0E89" w:rsidRPr="003A7703" w:rsidTr="0058639E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2B0E89" w:rsidRPr="003A7703" w:rsidRDefault="002B0E89" w:rsidP="002B0E8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5</w:t>
            </w: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2B0E89" w:rsidRPr="003A7703" w:rsidRDefault="002B0E89" w:rsidP="002B0E8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Por la capitalización de los estudios, formulación y evaluación de proyectos por todo tipo obra pública en bienes propios por contrato.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2B0E89" w:rsidRPr="003A7703" w:rsidRDefault="002B0E89" w:rsidP="002B0E8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Expediente de obra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2B0E89" w:rsidRPr="003A7703" w:rsidRDefault="002B0E89" w:rsidP="002B0E89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2B0E89" w:rsidRPr="003A7703" w:rsidRDefault="002B0E89" w:rsidP="002B0E8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1.2.3.6 Construcciones en Proceso en Bienes Propios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2B0E89" w:rsidRPr="003A7703" w:rsidRDefault="002B0E89" w:rsidP="002B0E8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1.2.7.1</w:t>
            </w:r>
            <w:r w:rsidRPr="003A7703">
              <w:rPr>
                <w:rFonts w:ascii="Noto Sans Light" w:hAnsi="Noto Sans Light" w:cs="Noto Sans Light"/>
                <w:sz w:val="16"/>
                <w:szCs w:val="16"/>
              </w:rPr>
              <w:br/>
              <w:t>Estudios, Formulación y Evaluación de Proyectos</w:t>
            </w:r>
          </w:p>
          <w:p w:rsidR="002B0E89" w:rsidRPr="003A7703" w:rsidRDefault="002B0E89" w:rsidP="002B0E8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2B0E89" w:rsidRPr="003A7703" w:rsidRDefault="002B0E89" w:rsidP="002B0E8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2B0E89" w:rsidRPr="003A7703" w:rsidRDefault="002B0E89" w:rsidP="002B0E8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2B0E89" w:rsidRPr="003A7703" w:rsidTr="00590118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2B0E89" w:rsidRPr="003A7703" w:rsidRDefault="002B0E89" w:rsidP="002B0E8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6</w:t>
            </w: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2B0E89" w:rsidRPr="003A7703" w:rsidRDefault="002B0E89" w:rsidP="002B0E8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Por el compromiso del anticipo pactado con los contratistas por obra pública en bienes propios por contrato.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2B0E89" w:rsidRPr="003A7703" w:rsidRDefault="002B0E89" w:rsidP="002B0E8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Contrato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2B0E89" w:rsidRPr="003A7703" w:rsidRDefault="002B0E89" w:rsidP="002B0E89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2B0E89" w:rsidRPr="003A7703" w:rsidRDefault="002B0E89" w:rsidP="002B0E8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2B0E89" w:rsidRPr="003A7703" w:rsidRDefault="002B0E89" w:rsidP="002B0E8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2B0E89" w:rsidRPr="003A7703" w:rsidRDefault="002B0E89" w:rsidP="002B0E8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8.2.4.1</w:t>
            </w:r>
          </w:p>
          <w:p w:rsidR="002B0E89" w:rsidRPr="003A7703" w:rsidRDefault="002B0E89" w:rsidP="002B0E8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Presupuesto de Egresos Comprometido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2B0E89" w:rsidRPr="003A7703" w:rsidRDefault="002B0E89" w:rsidP="002B0E8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8.2.2.1</w:t>
            </w:r>
          </w:p>
          <w:p w:rsidR="002B0E89" w:rsidRPr="003A7703" w:rsidRDefault="002B0E89" w:rsidP="002B0E8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Presupuesto de Egresos por Ejercer</w:t>
            </w:r>
          </w:p>
        </w:tc>
      </w:tr>
      <w:tr w:rsidR="002B0E89" w:rsidRPr="003A7703" w:rsidTr="00590118">
        <w:tc>
          <w:tcPr>
            <w:tcW w:w="467" w:type="dxa"/>
            <w:tcBorders>
              <w:top w:val="nil"/>
              <w:bottom w:val="nil"/>
            </w:tcBorders>
          </w:tcPr>
          <w:p w:rsidR="002B0E89" w:rsidRPr="003A7703" w:rsidRDefault="002B0E89" w:rsidP="002B0E8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7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2B0E89" w:rsidRPr="003A7703" w:rsidRDefault="002B0E89" w:rsidP="002B0E8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Por los anticipos pactados con los contratistas a cuenta de la ejecución de obra pública en bienes propios por contrato. Incluye IVA.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B0E89" w:rsidRPr="003A7703" w:rsidRDefault="002B0E89" w:rsidP="002B0E8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Contrato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2B0E89" w:rsidRPr="003A7703" w:rsidRDefault="002B0E89" w:rsidP="002B0E89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B0E89" w:rsidRPr="003A7703" w:rsidRDefault="002B0E89" w:rsidP="002B0E8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1.1.3.4</w:t>
            </w:r>
            <w:r w:rsidRPr="003A7703">
              <w:rPr>
                <w:rFonts w:ascii="Noto Sans Light" w:hAnsi="Noto Sans Light" w:cs="Noto Sans Light"/>
                <w:sz w:val="16"/>
                <w:szCs w:val="16"/>
              </w:rPr>
              <w:br/>
              <w:t>Anticipo a Contratistas por Obras Públicas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B0E89" w:rsidRPr="003A7703" w:rsidRDefault="002B0E89" w:rsidP="002B0E8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2.1.1.3</w:t>
            </w:r>
            <w:r w:rsidRPr="003A7703">
              <w:rPr>
                <w:rFonts w:ascii="Noto Sans Light" w:hAnsi="Noto Sans Light" w:cs="Noto Sans Light"/>
                <w:sz w:val="16"/>
                <w:szCs w:val="16"/>
              </w:rPr>
              <w:br/>
              <w:t>Contratistas por Obras Públicas por Pagar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B0E89" w:rsidRPr="003A7703" w:rsidRDefault="002B0E89" w:rsidP="002B0E8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8.2.5.1</w:t>
            </w:r>
            <w:r w:rsidRPr="003A7703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B0E89" w:rsidRPr="003A7703" w:rsidRDefault="002B0E89" w:rsidP="002B0E8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8.2.4.1</w:t>
            </w:r>
          </w:p>
          <w:p w:rsidR="002B0E89" w:rsidRPr="003A7703" w:rsidRDefault="002B0E89" w:rsidP="002B0E8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Presupuesto de Egresos Comprometido</w:t>
            </w:r>
          </w:p>
        </w:tc>
      </w:tr>
      <w:tr w:rsidR="002B0E89" w:rsidRPr="003A7703" w:rsidTr="0058639E">
        <w:tc>
          <w:tcPr>
            <w:tcW w:w="467" w:type="dxa"/>
            <w:tcBorders>
              <w:top w:val="nil"/>
              <w:bottom w:val="nil"/>
            </w:tcBorders>
          </w:tcPr>
          <w:p w:rsidR="002B0E89" w:rsidRPr="003A7703" w:rsidRDefault="002B0E89" w:rsidP="002B0E8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2B0E89" w:rsidRPr="003A7703" w:rsidRDefault="002B0E89" w:rsidP="002B0E8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B0E89" w:rsidRPr="003A7703" w:rsidRDefault="002B0E89" w:rsidP="002B0E8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2B0E89" w:rsidRPr="003A7703" w:rsidRDefault="002B0E89" w:rsidP="002B0E89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B0E89" w:rsidRPr="003A7703" w:rsidRDefault="002B0E89" w:rsidP="002B0E8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1.1.2.9</w:t>
            </w:r>
            <w:r w:rsidRPr="003A7703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1</w:t>
            </w: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</w:p>
          <w:p w:rsidR="002B0E89" w:rsidRPr="003A7703" w:rsidRDefault="002B0E89" w:rsidP="002B0E8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Otros Derechos a Recibir Efectivo o Equivalentes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B0E89" w:rsidRPr="003A7703" w:rsidRDefault="002B0E89" w:rsidP="002B0E8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B0E89" w:rsidRPr="003A7703" w:rsidRDefault="002B0E89" w:rsidP="002B0E8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B0E89" w:rsidRPr="003A7703" w:rsidRDefault="002B0E89" w:rsidP="002B0E8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CB51C3" w:rsidRPr="003A7703" w:rsidTr="0058639E">
        <w:tc>
          <w:tcPr>
            <w:tcW w:w="467" w:type="dxa"/>
            <w:tcBorders>
              <w:top w:val="nil"/>
              <w:bottom w:val="nil"/>
            </w:tcBorders>
          </w:tcPr>
          <w:p w:rsidR="00CB51C3" w:rsidRPr="003A7703" w:rsidRDefault="00CB51C3" w:rsidP="00CB51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8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CB51C3" w:rsidRPr="003A7703" w:rsidRDefault="00CB51C3" w:rsidP="00CB51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Por la expedición de la orden de pago para los anticipos por obra pública en bienes propios por contrato.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B51C3" w:rsidRPr="003A7703" w:rsidRDefault="00CB51C3" w:rsidP="00CB51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Orden de pago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B51C3" w:rsidRPr="003A7703" w:rsidRDefault="00CB51C3" w:rsidP="00CB51C3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B51C3" w:rsidRPr="003A7703" w:rsidRDefault="00CB51C3" w:rsidP="00CB51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B51C3" w:rsidRPr="003A7703" w:rsidRDefault="00CB51C3" w:rsidP="00CB51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B51C3" w:rsidRPr="003A7703" w:rsidRDefault="00CB51C3" w:rsidP="00CB51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8.2.6.1</w:t>
            </w:r>
            <w:r w:rsidRPr="003A7703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B51C3" w:rsidRPr="003A7703" w:rsidRDefault="00CB51C3" w:rsidP="00CB51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8.2.5.1</w:t>
            </w:r>
            <w:r w:rsidRPr="003A7703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</w:tr>
      <w:tr w:rsidR="00CB51C3" w:rsidRPr="003A7703" w:rsidTr="0058639E">
        <w:tc>
          <w:tcPr>
            <w:tcW w:w="467" w:type="dxa"/>
            <w:tcBorders>
              <w:top w:val="nil"/>
              <w:bottom w:val="nil"/>
            </w:tcBorders>
          </w:tcPr>
          <w:p w:rsidR="00CB51C3" w:rsidRPr="003A7703" w:rsidRDefault="00CB51C3" w:rsidP="00CB51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9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CB51C3" w:rsidRPr="003A7703" w:rsidRDefault="00CB51C3" w:rsidP="00CB51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Por el pago de los anticipos a los contratistas por obra pública en bienes propios por contrato.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B51C3" w:rsidRPr="003A7703" w:rsidRDefault="00CB51C3" w:rsidP="00CB51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Factura, recibo, ficha de depósito y/o transferencia bancaria.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B51C3" w:rsidRPr="003A7703" w:rsidRDefault="00CB51C3" w:rsidP="00CB51C3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B51C3" w:rsidRPr="003A7703" w:rsidRDefault="00CB51C3" w:rsidP="00CB51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2.1.1.3</w:t>
            </w:r>
            <w:r w:rsidRPr="003A7703">
              <w:rPr>
                <w:rFonts w:ascii="Noto Sans Light" w:hAnsi="Noto Sans Light" w:cs="Noto Sans Light"/>
                <w:sz w:val="16"/>
                <w:szCs w:val="16"/>
              </w:rPr>
              <w:br/>
              <w:t>Contratistas por Obras Públicas por Pagar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B51C3" w:rsidRPr="003A7703" w:rsidRDefault="00CB51C3" w:rsidP="00CB51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 xml:space="preserve">1.1.1.2 </w:t>
            </w:r>
            <w:r w:rsidRPr="003A7703">
              <w:rPr>
                <w:rFonts w:ascii="Noto Sans Light" w:hAnsi="Noto Sans Light" w:cs="Noto Sans Light"/>
                <w:sz w:val="16"/>
                <w:szCs w:val="16"/>
              </w:rPr>
              <w:br/>
              <w:t>Bancos/ Tesorería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B51C3" w:rsidRPr="003A7703" w:rsidRDefault="00CB51C3" w:rsidP="00CB51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8.2.7.1</w:t>
            </w:r>
            <w:r w:rsidRPr="003A7703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Pagado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B51C3" w:rsidRPr="003A7703" w:rsidRDefault="00CB51C3" w:rsidP="00CB51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8.2.6.1</w:t>
            </w:r>
            <w:r w:rsidRPr="003A7703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</w:tr>
      <w:tr w:rsidR="00A7407F" w:rsidRPr="003A7703" w:rsidTr="0058639E">
        <w:tc>
          <w:tcPr>
            <w:tcW w:w="467" w:type="dxa"/>
            <w:tcBorders>
              <w:top w:val="nil"/>
              <w:bottom w:val="nil"/>
            </w:tcBorders>
          </w:tcPr>
          <w:p w:rsidR="00A7407F" w:rsidRPr="003A7703" w:rsidRDefault="00EF41EF" w:rsidP="00A7407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10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A7407F" w:rsidRPr="003A7703" w:rsidRDefault="00A7407F" w:rsidP="00A7407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Por el compromiso derivado de las estimaciones de obra pública en bienes propios por contrato.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A7407F" w:rsidRPr="003A7703" w:rsidRDefault="00A7407F" w:rsidP="00A7407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Contrato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7407F" w:rsidRPr="003A7703" w:rsidRDefault="00A7407F" w:rsidP="00A7407F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7407F" w:rsidRPr="003A7703" w:rsidRDefault="00A7407F" w:rsidP="00A7407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7407F" w:rsidRPr="003A7703" w:rsidRDefault="00A7407F" w:rsidP="00A7407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7407F" w:rsidRPr="003A7703" w:rsidRDefault="00A7407F" w:rsidP="00A7407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8.2.4.1</w:t>
            </w:r>
          </w:p>
          <w:p w:rsidR="00A7407F" w:rsidRPr="003A7703" w:rsidRDefault="00A7407F" w:rsidP="00A7407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Presupuesto de Egresos Comprometido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7407F" w:rsidRPr="003A7703" w:rsidRDefault="00A7407F" w:rsidP="00A7407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8.2.2.1</w:t>
            </w:r>
          </w:p>
          <w:p w:rsidR="00A7407F" w:rsidRPr="003A7703" w:rsidRDefault="00A7407F" w:rsidP="00A7407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Presupuesto de Egresos por Ejercer</w:t>
            </w:r>
          </w:p>
        </w:tc>
      </w:tr>
      <w:tr w:rsidR="00A7407F" w:rsidRPr="003A7703" w:rsidTr="00EE0377">
        <w:tc>
          <w:tcPr>
            <w:tcW w:w="467" w:type="dxa"/>
            <w:tcBorders>
              <w:top w:val="nil"/>
              <w:bottom w:val="nil"/>
            </w:tcBorders>
          </w:tcPr>
          <w:p w:rsidR="00A7407F" w:rsidRPr="003A7703" w:rsidRDefault="00EF41EF" w:rsidP="00A7407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11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A7407F" w:rsidRPr="003A7703" w:rsidRDefault="00A7407F" w:rsidP="00A7407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Por el devengado de las estimaciones del avance de obra pública en bienes propios por contrato, incluyendo las retenciones y contribuciones por pagar a corto plazo.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A7407F" w:rsidRPr="003A7703" w:rsidRDefault="00A7407F" w:rsidP="00A7407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Estimación para obra debidamente validada.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7407F" w:rsidRPr="003A7703" w:rsidRDefault="00A7407F" w:rsidP="00A7407F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7407F" w:rsidRPr="003A7703" w:rsidRDefault="00A7407F" w:rsidP="00A7407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1.2.3.6 Construcciones en Proceso en Bienes Propios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7407F" w:rsidRPr="003A7703" w:rsidRDefault="00A7407F" w:rsidP="00A7407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2.1.1.3</w:t>
            </w:r>
            <w:r w:rsidRPr="003A7703">
              <w:rPr>
                <w:rFonts w:ascii="Noto Sans Light" w:hAnsi="Noto Sans Light" w:cs="Noto Sans Light"/>
                <w:sz w:val="16"/>
                <w:szCs w:val="16"/>
              </w:rPr>
              <w:br/>
              <w:t>Contratistas por Obras Públicas por Pagar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7407F" w:rsidRPr="003A7703" w:rsidRDefault="00A7407F" w:rsidP="00A7407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8.2.5.1</w:t>
            </w:r>
            <w:r w:rsidRPr="003A7703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7407F" w:rsidRPr="003A7703" w:rsidRDefault="00A7407F" w:rsidP="00A7407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8.2.4.1</w:t>
            </w:r>
          </w:p>
          <w:p w:rsidR="00A7407F" w:rsidRPr="003A7703" w:rsidRDefault="00A7407F" w:rsidP="00A7407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Presupuesto de Egresos Comprometido</w:t>
            </w:r>
          </w:p>
        </w:tc>
      </w:tr>
      <w:tr w:rsidR="005D29A8" w:rsidRPr="003A7703" w:rsidTr="00EE0377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5D29A8" w:rsidRPr="003A7703" w:rsidRDefault="005D29A8" w:rsidP="005D29A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5D29A8" w:rsidRPr="003A7703" w:rsidRDefault="005D29A8" w:rsidP="005D29A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5D29A8" w:rsidRPr="003A7703" w:rsidRDefault="005D29A8" w:rsidP="005D29A8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5D29A8" w:rsidRPr="003A7703" w:rsidRDefault="005D29A8" w:rsidP="005D29A8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5D29A8" w:rsidRPr="003A7703" w:rsidRDefault="005D29A8" w:rsidP="005D29A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1.1.2.9</w:t>
            </w:r>
            <w:r w:rsidRPr="003A7703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1</w:t>
            </w: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</w:p>
          <w:p w:rsidR="005D29A8" w:rsidRPr="003A7703" w:rsidRDefault="005D29A8" w:rsidP="005D29A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Otros Derechos a Recibir Efectivo o Equivalentes a Corto Plazo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5D29A8" w:rsidRPr="003A7703" w:rsidRDefault="005D29A8" w:rsidP="005D29A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2.1.1.7</w:t>
            </w:r>
          </w:p>
          <w:p w:rsidR="005D29A8" w:rsidRPr="003A7703" w:rsidRDefault="005D29A8" w:rsidP="005D29A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Retenciones y Contribuciones por pagar a CP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5D29A8" w:rsidRPr="003A7703" w:rsidRDefault="005D29A8" w:rsidP="005D29A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5D29A8" w:rsidRPr="003A7703" w:rsidRDefault="005D29A8" w:rsidP="005D29A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5D29A8" w:rsidRPr="003A7703" w:rsidTr="00EE0377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5D29A8" w:rsidRPr="003A7703" w:rsidRDefault="005D29A8" w:rsidP="005D29A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12</w:t>
            </w: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5D29A8" w:rsidRPr="003A7703" w:rsidRDefault="005D29A8" w:rsidP="005D29A8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Por la expedición de la orden de pago para cubrir las estimaciones del avance de obra pública en bienes propios por contrato.</w:t>
            </w:r>
          </w:p>
          <w:p w:rsidR="005D29A8" w:rsidRPr="003A7703" w:rsidRDefault="005D29A8" w:rsidP="005D29A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5D29A8" w:rsidRPr="003A7703" w:rsidRDefault="005D29A8" w:rsidP="005D29A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Orden de pago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5D29A8" w:rsidRPr="003A7703" w:rsidRDefault="005D29A8" w:rsidP="005D29A8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5D29A8" w:rsidRPr="003A7703" w:rsidRDefault="005D29A8" w:rsidP="005D29A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5D29A8" w:rsidRPr="003A7703" w:rsidRDefault="005D29A8" w:rsidP="005D29A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5D29A8" w:rsidRPr="003A7703" w:rsidRDefault="005D29A8" w:rsidP="005D29A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8.2.6.1</w:t>
            </w:r>
            <w:r w:rsidRPr="003A7703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5D29A8" w:rsidRPr="003A7703" w:rsidRDefault="005D29A8" w:rsidP="005D29A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8.2.5.1</w:t>
            </w:r>
            <w:r w:rsidRPr="003A7703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</w:tr>
      <w:tr w:rsidR="005D29A8" w:rsidRPr="003A7703" w:rsidTr="0058639E">
        <w:tc>
          <w:tcPr>
            <w:tcW w:w="467" w:type="dxa"/>
            <w:tcBorders>
              <w:top w:val="nil"/>
              <w:bottom w:val="nil"/>
            </w:tcBorders>
          </w:tcPr>
          <w:p w:rsidR="005D29A8" w:rsidRPr="003A7703" w:rsidRDefault="005D29A8" w:rsidP="005D29A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13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5D29A8" w:rsidRPr="003A7703" w:rsidRDefault="005D29A8" w:rsidP="005D29A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Por el pago de las estimaciones de avance de obra pública en bienes propios por contrato.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D29A8" w:rsidRPr="003A7703" w:rsidRDefault="005D29A8" w:rsidP="005D29A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Recibo, ficha de depósito y/o transferencia bancaria.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5D29A8" w:rsidRPr="003A7703" w:rsidRDefault="005D29A8" w:rsidP="005D29A8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D29A8" w:rsidRPr="003A7703" w:rsidRDefault="005D29A8" w:rsidP="005D29A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2.1.1.3</w:t>
            </w:r>
            <w:r w:rsidRPr="003A7703">
              <w:rPr>
                <w:rFonts w:ascii="Noto Sans Light" w:hAnsi="Noto Sans Light" w:cs="Noto Sans Light"/>
                <w:sz w:val="16"/>
                <w:szCs w:val="16"/>
              </w:rPr>
              <w:br/>
              <w:t>Contratistas por Obras Públicas por Pagar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D29A8" w:rsidRPr="003A7703" w:rsidRDefault="005D29A8" w:rsidP="005D29A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 xml:space="preserve">1.1.1.2 </w:t>
            </w:r>
            <w:r w:rsidRPr="003A7703">
              <w:rPr>
                <w:rFonts w:ascii="Noto Sans Light" w:hAnsi="Noto Sans Light" w:cs="Noto Sans Light"/>
                <w:sz w:val="16"/>
                <w:szCs w:val="16"/>
              </w:rPr>
              <w:br/>
              <w:t>Bancos/ Tesorería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D29A8" w:rsidRPr="003A7703" w:rsidRDefault="005D29A8" w:rsidP="005D29A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8.2.7.1</w:t>
            </w:r>
            <w:r w:rsidRPr="003A7703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Pagado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D29A8" w:rsidRPr="003A7703" w:rsidRDefault="005D29A8" w:rsidP="005D29A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8.2.6.1</w:t>
            </w:r>
            <w:r w:rsidRPr="003A7703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</w:tr>
      <w:tr w:rsidR="00B10C74" w:rsidRPr="003A7703" w:rsidTr="0058639E">
        <w:tc>
          <w:tcPr>
            <w:tcW w:w="467" w:type="dxa"/>
            <w:tcBorders>
              <w:top w:val="nil"/>
              <w:bottom w:val="nil"/>
            </w:tcBorders>
          </w:tcPr>
          <w:p w:rsidR="00B10C74" w:rsidRPr="003A7703" w:rsidRDefault="00B10C74" w:rsidP="00B10C7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14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B10C74" w:rsidRPr="003A7703" w:rsidRDefault="00B10C74" w:rsidP="00B10C7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Por la aplicación del anticipo con el reconocimiento de las estimaciones del avance de obra pública en bienes propios con base en el contrato celebrado.</w:t>
            </w:r>
          </w:p>
          <w:p w:rsidR="00B10C74" w:rsidRPr="003A7703" w:rsidRDefault="00B10C74" w:rsidP="00B10C74">
            <w:pPr>
              <w:jc w:val="both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b/>
                <w:sz w:val="16"/>
                <w:szCs w:val="16"/>
              </w:rPr>
              <w:t>Nota: Este registro puede realizarse de forma simultánea con el asiento 11.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B10C74" w:rsidRPr="003A7703" w:rsidRDefault="00B10C74" w:rsidP="00B10C7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Estimación para obra debidamente validada.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10C74" w:rsidRPr="003A7703" w:rsidRDefault="00B10C74" w:rsidP="00B10C74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10C74" w:rsidRPr="003A7703" w:rsidRDefault="00B10C74" w:rsidP="00B10C7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1.2.3.6 Construcciones en Proceso en Bienes Propios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10C74" w:rsidRPr="003A7703" w:rsidRDefault="00B10C74" w:rsidP="00B10C7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1.1.3.4</w:t>
            </w:r>
            <w:r w:rsidRPr="003A7703">
              <w:rPr>
                <w:rFonts w:ascii="Noto Sans Light" w:hAnsi="Noto Sans Light" w:cs="Noto Sans Light"/>
                <w:sz w:val="16"/>
                <w:szCs w:val="16"/>
              </w:rPr>
              <w:br/>
              <w:t>Anticipo a Contratistas por Obras Públicas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10C74" w:rsidRPr="003A7703" w:rsidRDefault="00B10C74" w:rsidP="00B10C7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10C74" w:rsidRPr="003A7703" w:rsidRDefault="00B10C74" w:rsidP="00B10C7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3A3B06" w:rsidRPr="003A7703" w:rsidTr="0058639E">
        <w:tc>
          <w:tcPr>
            <w:tcW w:w="467" w:type="dxa"/>
            <w:tcBorders>
              <w:top w:val="nil"/>
              <w:bottom w:val="nil"/>
            </w:tcBorders>
          </w:tcPr>
          <w:p w:rsidR="003A3B06" w:rsidRPr="003A7703" w:rsidRDefault="003A3B06" w:rsidP="003A3B0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15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3A3B06" w:rsidRPr="003A7703" w:rsidRDefault="003A3B06" w:rsidP="003A3B0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Por la expedición de la orden de pago para las retenciones a favor de terceros por obra pública en bienes propios por contrato.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A3B06" w:rsidRPr="003A7703" w:rsidRDefault="003A3B06" w:rsidP="003A3B0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Orden de pago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3A3B06" w:rsidRPr="003A7703" w:rsidRDefault="003A3B06" w:rsidP="003A3B06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A3B06" w:rsidRPr="003A7703" w:rsidRDefault="003A3B06" w:rsidP="003A3B0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A3B06" w:rsidRPr="003A7703" w:rsidRDefault="003A3B06" w:rsidP="003A3B0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A3B06" w:rsidRPr="003A7703" w:rsidRDefault="003A3B06" w:rsidP="003A3B0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8.2.6.1</w:t>
            </w:r>
            <w:r w:rsidRPr="003A7703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A3B06" w:rsidRPr="003A7703" w:rsidRDefault="003A3B06" w:rsidP="003A3B0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8.2.5.1</w:t>
            </w:r>
            <w:r w:rsidRPr="003A7703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</w:tr>
      <w:tr w:rsidR="00C23D8B" w:rsidRPr="003A7703" w:rsidTr="0058639E">
        <w:tc>
          <w:tcPr>
            <w:tcW w:w="467" w:type="dxa"/>
            <w:tcBorders>
              <w:top w:val="nil"/>
              <w:bottom w:val="nil"/>
            </w:tcBorders>
          </w:tcPr>
          <w:p w:rsidR="00C23D8B" w:rsidRPr="003A7703" w:rsidRDefault="00C23D8B" w:rsidP="00C23D8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16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C23D8B" w:rsidRPr="003A7703" w:rsidRDefault="00C23D8B" w:rsidP="00C23D8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Por el pago de las retenciones a favor de terceros por obra pública en bienes propios por contrato, dentro del ejercicio del que se trate.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23D8B" w:rsidRPr="003A7703" w:rsidRDefault="00C23D8B" w:rsidP="00C23D8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Recibo, ficha de depósito y/o transferencia bancaria.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23D8B" w:rsidRPr="003A7703" w:rsidRDefault="00C23D8B" w:rsidP="00C23D8B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23D8B" w:rsidRPr="003A7703" w:rsidRDefault="00C23D8B" w:rsidP="00C23D8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2.1.1.7</w:t>
            </w:r>
          </w:p>
          <w:p w:rsidR="00C23D8B" w:rsidRPr="003A7703" w:rsidRDefault="00C23D8B" w:rsidP="00C23D8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Retenciones y Contribuciones por pagar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23D8B" w:rsidRPr="003A7703" w:rsidRDefault="00C23D8B" w:rsidP="00C23D8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 xml:space="preserve">1.1.1.2 </w:t>
            </w:r>
            <w:r w:rsidRPr="003A7703">
              <w:rPr>
                <w:rFonts w:ascii="Noto Sans Light" w:hAnsi="Noto Sans Light" w:cs="Noto Sans Light"/>
                <w:sz w:val="16"/>
                <w:szCs w:val="16"/>
              </w:rPr>
              <w:br/>
              <w:t>Bancos/ Tesorería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23D8B" w:rsidRPr="003A7703" w:rsidRDefault="00C23D8B" w:rsidP="00C23D8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8.2.7.1</w:t>
            </w:r>
            <w:r w:rsidRPr="003A7703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Pagado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23D8B" w:rsidRPr="003A7703" w:rsidRDefault="00C23D8B" w:rsidP="00C23D8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8.2.6.1</w:t>
            </w:r>
            <w:r w:rsidRPr="003A7703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</w:tr>
      <w:tr w:rsidR="006C4E55" w:rsidRPr="003A7703" w:rsidTr="0058639E">
        <w:tc>
          <w:tcPr>
            <w:tcW w:w="467" w:type="dxa"/>
            <w:tcBorders>
              <w:top w:val="nil"/>
              <w:bottom w:val="nil"/>
            </w:tcBorders>
          </w:tcPr>
          <w:p w:rsidR="006C4E55" w:rsidRPr="003A7703" w:rsidRDefault="006C4E55" w:rsidP="006C4E5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17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6C4E55" w:rsidRPr="003A7703" w:rsidRDefault="006C4E55" w:rsidP="006C4E5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Por la aplicación a la cuenta específica derivada del finiquito por obra pública en bienes propios por contrato.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6C4E55" w:rsidRPr="003A7703" w:rsidRDefault="006C4E55" w:rsidP="006C4E5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Expediente de oba, finiquito.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6C4E55" w:rsidRPr="003A7703" w:rsidRDefault="006C4E55" w:rsidP="006C4E55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C4E55" w:rsidRPr="003A7703" w:rsidRDefault="006C4E55" w:rsidP="006C4E5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 xml:space="preserve">1.2.3.2 </w:t>
            </w:r>
            <w:r w:rsidRPr="003A7703">
              <w:rPr>
                <w:rFonts w:ascii="Noto Sans Light" w:hAnsi="Noto Sans Light" w:cs="Noto Sans Light"/>
                <w:sz w:val="16"/>
                <w:szCs w:val="16"/>
              </w:rPr>
              <w:br/>
              <w:t>Viviendas</w:t>
            </w:r>
            <w:r w:rsidRPr="003A7703">
              <w:rPr>
                <w:rFonts w:ascii="Noto Sans Light" w:hAnsi="Noto Sans Light" w:cs="Noto Sans Light"/>
                <w:sz w:val="16"/>
                <w:szCs w:val="16"/>
              </w:rPr>
              <w:br/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C4E55" w:rsidRPr="003A7703" w:rsidRDefault="006C4E55" w:rsidP="006C4E5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1.2.3.6 Construcciones en Proceso en Bienes Propios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C4E55" w:rsidRPr="003A7703" w:rsidRDefault="006C4E55" w:rsidP="006C4E5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C4E55" w:rsidRPr="003A7703" w:rsidRDefault="006C4E55" w:rsidP="006C4E5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6C4E55" w:rsidRPr="003A7703" w:rsidTr="0058639E">
        <w:tc>
          <w:tcPr>
            <w:tcW w:w="467" w:type="dxa"/>
            <w:tcBorders>
              <w:top w:val="nil"/>
              <w:bottom w:val="nil"/>
            </w:tcBorders>
          </w:tcPr>
          <w:p w:rsidR="006C4E55" w:rsidRPr="003A7703" w:rsidRDefault="006C4E55" w:rsidP="006C4E5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6C4E55" w:rsidRPr="003A7703" w:rsidRDefault="006C4E55" w:rsidP="006C4E5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6C4E55" w:rsidRPr="003A7703" w:rsidRDefault="006C4E55" w:rsidP="006C4E55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6C4E55" w:rsidRPr="003A7703" w:rsidRDefault="006C4E55" w:rsidP="006C4E55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C4E55" w:rsidRPr="003A7703" w:rsidRDefault="006C4E55" w:rsidP="006C4E5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1.2.3.3</w:t>
            </w:r>
            <w:r w:rsidRPr="003A7703">
              <w:rPr>
                <w:rFonts w:ascii="Noto Sans Light" w:hAnsi="Noto Sans Light" w:cs="Noto Sans Light"/>
                <w:sz w:val="16"/>
                <w:szCs w:val="16"/>
              </w:rPr>
              <w:br/>
              <w:t>Edificios no Habitacionales</w:t>
            </w:r>
          </w:p>
          <w:p w:rsidR="006C4E55" w:rsidRPr="003A7703" w:rsidRDefault="006C4E55" w:rsidP="006C4E5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C4E55" w:rsidRPr="003A7703" w:rsidRDefault="006C4E55" w:rsidP="006C4E5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C4E55" w:rsidRPr="003A7703" w:rsidRDefault="006C4E55" w:rsidP="006C4E5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C4E55" w:rsidRPr="003A7703" w:rsidRDefault="006C4E55" w:rsidP="006C4E5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6C4E55" w:rsidRPr="003A7703" w:rsidTr="00EE0377">
        <w:tc>
          <w:tcPr>
            <w:tcW w:w="467" w:type="dxa"/>
            <w:tcBorders>
              <w:top w:val="nil"/>
              <w:bottom w:val="nil"/>
            </w:tcBorders>
          </w:tcPr>
          <w:p w:rsidR="006C4E55" w:rsidRPr="003A7703" w:rsidRDefault="006C4E55" w:rsidP="006C4E5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6C4E55" w:rsidRPr="003A7703" w:rsidRDefault="006C4E55" w:rsidP="006C4E5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6C4E55" w:rsidRPr="003A7703" w:rsidRDefault="006C4E55" w:rsidP="006C4E55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6C4E55" w:rsidRPr="003A7703" w:rsidRDefault="006C4E55" w:rsidP="006C4E55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C4E55" w:rsidRPr="003A7703" w:rsidRDefault="006C4E55" w:rsidP="006C4E5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1.2.3.4 Infraestructura</w:t>
            </w:r>
            <w:r w:rsidRPr="003A7703">
              <w:rPr>
                <w:rFonts w:ascii="Noto Sans Light" w:hAnsi="Noto Sans Light" w:cs="Noto Sans Light"/>
                <w:sz w:val="16"/>
                <w:szCs w:val="16"/>
              </w:rPr>
              <w:br/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C4E55" w:rsidRPr="003A7703" w:rsidRDefault="006C4E55" w:rsidP="006C4E5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C4E55" w:rsidRPr="003A7703" w:rsidRDefault="006C4E55" w:rsidP="006C4E5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C4E55" w:rsidRPr="003A7703" w:rsidRDefault="006C4E55" w:rsidP="006C4E5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6C4E55" w:rsidRPr="003A7703" w:rsidTr="00EE0377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6C4E55" w:rsidRPr="003A7703" w:rsidRDefault="006C4E55" w:rsidP="006C4E5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6C4E55" w:rsidRPr="003A7703" w:rsidRDefault="006C4E55" w:rsidP="006C4E5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6C4E55" w:rsidRPr="003A7703" w:rsidRDefault="006C4E55" w:rsidP="006C4E55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6C4E55" w:rsidRPr="003A7703" w:rsidRDefault="006C4E55" w:rsidP="006C4E55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6C4E55" w:rsidRPr="003A7703" w:rsidRDefault="006C4E55" w:rsidP="006C4E5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1.2.3.9</w:t>
            </w:r>
            <w:r w:rsidRPr="003A7703">
              <w:rPr>
                <w:rFonts w:ascii="Noto Sans Light" w:hAnsi="Noto Sans Light" w:cs="Noto Sans Light"/>
                <w:sz w:val="16"/>
                <w:szCs w:val="16"/>
              </w:rPr>
              <w:br/>
              <w:t>Otros Bienes Inmuebles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6C4E55" w:rsidRPr="003A7703" w:rsidRDefault="006C4E55" w:rsidP="006C4E5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6C4E55" w:rsidRPr="003A7703" w:rsidRDefault="006C4E55" w:rsidP="006C4E5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6C4E55" w:rsidRPr="003A7703" w:rsidRDefault="006C4E55" w:rsidP="006C4E5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6C4E55" w:rsidRPr="003A7703" w:rsidTr="00EE0377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6C4E55" w:rsidRPr="003A7703" w:rsidRDefault="006C4E55" w:rsidP="006C4E5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6C4E55" w:rsidRPr="003A7703" w:rsidRDefault="0042515F" w:rsidP="0042515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b/>
                <w:sz w:val="16"/>
                <w:szCs w:val="16"/>
              </w:rPr>
              <w:t>OBRA PÚBLICA EN BIENES PROPIOS POR ADMINISTRACIÓN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6C4E55" w:rsidRPr="003A7703" w:rsidRDefault="006C4E55" w:rsidP="006C4E55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6C4E55" w:rsidRPr="003A7703" w:rsidRDefault="006C4E55" w:rsidP="006C4E55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6C4E55" w:rsidRPr="003A7703" w:rsidRDefault="006C4E55" w:rsidP="006C4E5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6C4E55" w:rsidRPr="003A7703" w:rsidRDefault="006C4E55" w:rsidP="006C4E5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6C4E55" w:rsidRPr="003A7703" w:rsidRDefault="006C4E55" w:rsidP="006C4E5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6C4E55" w:rsidRPr="003A7703" w:rsidRDefault="006C4E55" w:rsidP="006C4E5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DA008D" w:rsidRPr="003A7703" w:rsidTr="0058639E">
        <w:tc>
          <w:tcPr>
            <w:tcW w:w="467" w:type="dxa"/>
            <w:tcBorders>
              <w:top w:val="nil"/>
              <w:bottom w:val="nil"/>
            </w:tcBorders>
          </w:tcPr>
          <w:p w:rsidR="00DA008D" w:rsidRPr="003A7703" w:rsidRDefault="00DA008D" w:rsidP="00DA008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18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DA008D" w:rsidRPr="003A7703" w:rsidRDefault="00DA008D" w:rsidP="00DA008D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Por el compromiso derivado del contrato de servicios personales de obra pública por administración en bienes propios.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DA008D" w:rsidRPr="003A7703" w:rsidRDefault="00DA008D" w:rsidP="00DA008D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Contrato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A008D" w:rsidRPr="003A7703" w:rsidRDefault="00DA008D" w:rsidP="00DA008D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A008D" w:rsidRPr="003A7703" w:rsidRDefault="00DA008D" w:rsidP="00DA008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A008D" w:rsidRPr="003A7703" w:rsidRDefault="00DA008D" w:rsidP="00DA008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A008D" w:rsidRPr="003A7703" w:rsidRDefault="00DA008D" w:rsidP="00DA008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8.2.4.1</w:t>
            </w:r>
          </w:p>
          <w:p w:rsidR="00DA008D" w:rsidRPr="003A7703" w:rsidRDefault="00DA008D" w:rsidP="00DA008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Presupuesto de Egresos Comprometido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A008D" w:rsidRPr="003A7703" w:rsidRDefault="00DA008D" w:rsidP="00DA008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8.2.2.1</w:t>
            </w:r>
          </w:p>
          <w:p w:rsidR="00DA008D" w:rsidRPr="003A7703" w:rsidRDefault="00DA008D" w:rsidP="00DA008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Presupuesto de Egresos por Ejercer</w:t>
            </w:r>
          </w:p>
        </w:tc>
      </w:tr>
      <w:tr w:rsidR="00C25E70" w:rsidRPr="003A7703" w:rsidTr="0058639E">
        <w:tc>
          <w:tcPr>
            <w:tcW w:w="467" w:type="dxa"/>
            <w:tcBorders>
              <w:top w:val="nil"/>
              <w:bottom w:val="nil"/>
            </w:tcBorders>
          </w:tcPr>
          <w:p w:rsidR="00C25E70" w:rsidRPr="003A7703" w:rsidRDefault="00C25E70" w:rsidP="00C25E7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19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C25E70" w:rsidRPr="003A7703" w:rsidRDefault="00C25E70" w:rsidP="00C25E7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Por el devengado correspondiente a los servicios personales de obra pública por administración en bienes propios realizadas, incluyendo las retenciones y contribuciones por pagar a corto plazo.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25E70" w:rsidRPr="003A7703" w:rsidRDefault="00C25E70" w:rsidP="00C25E7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Resumen de nómina o documento equivalente.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25E70" w:rsidRPr="003A7703" w:rsidRDefault="00C25E70" w:rsidP="00C25E70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25E70" w:rsidRPr="003A7703" w:rsidRDefault="00C25E70" w:rsidP="00C25E7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1.2.3.6 Construcciones en Proceso en Bienes Propios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25E70" w:rsidRPr="003A7703" w:rsidRDefault="0066221D" w:rsidP="0066221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2.1.1.1</w:t>
            </w:r>
            <w:r w:rsidR="00C25E70" w:rsidRPr="003A7703">
              <w:rPr>
                <w:rFonts w:ascii="Noto Sans Light" w:hAnsi="Noto Sans Light" w:cs="Noto Sans Light"/>
                <w:sz w:val="16"/>
                <w:szCs w:val="16"/>
              </w:rPr>
              <w:br/>
            </w: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Servicios Personales</w:t>
            </w:r>
            <w:r w:rsidR="00C25E70" w:rsidRPr="003A7703">
              <w:rPr>
                <w:rFonts w:ascii="Noto Sans Light" w:hAnsi="Noto Sans Light" w:cs="Noto Sans Light"/>
                <w:sz w:val="16"/>
                <w:szCs w:val="16"/>
              </w:rPr>
              <w:t xml:space="preserve"> por Pagar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25E70" w:rsidRPr="003A7703" w:rsidRDefault="00C25E70" w:rsidP="00C25E7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8.2.5.1</w:t>
            </w:r>
            <w:r w:rsidRPr="003A7703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25E70" w:rsidRPr="003A7703" w:rsidRDefault="00C25E70" w:rsidP="00C25E7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8.2.4.1</w:t>
            </w:r>
          </w:p>
          <w:p w:rsidR="00C25E70" w:rsidRPr="003A7703" w:rsidRDefault="00C25E70" w:rsidP="00C25E7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Presupuesto de Egresos Comprometido</w:t>
            </w:r>
          </w:p>
        </w:tc>
      </w:tr>
      <w:tr w:rsidR="00C25E70" w:rsidRPr="003A7703" w:rsidTr="0058639E">
        <w:tc>
          <w:tcPr>
            <w:tcW w:w="467" w:type="dxa"/>
            <w:tcBorders>
              <w:top w:val="nil"/>
              <w:bottom w:val="nil"/>
            </w:tcBorders>
          </w:tcPr>
          <w:p w:rsidR="00C25E70" w:rsidRPr="003A7703" w:rsidRDefault="00C25E70" w:rsidP="00C25E7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C25E70" w:rsidRPr="003A7703" w:rsidRDefault="00C25E70" w:rsidP="00C25E70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25E70" w:rsidRPr="003A7703" w:rsidRDefault="00C25E70" w:rsidP="00C25E70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25E70" w:rsidRPr="003A7703" w:rsidRDefault="00C25E70" w:rsidP="00C25E70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25E70" w:rsidRPr="003A7703" w:rsidRDefault="00C25E70" w:rsidP="00C25E7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25E70" w:rsidRPr="003A7703" w:rsidRDefault="00C25E70" w:rsidP="00C25E7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2.1.1.7</w:t>
            </w:r>
          </w:p>
          <w:p w:rsidR="00C25E70" w:rsidRPr="003A7703" w:rsidRDefault="00C25E70" w:rsidP="00C25E7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Retenciones y Contribuciones por pagar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25E70" w:rsidRPr="003A7703" w:rsidRDefault="00C25E70" w:rsidP="00C25E7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25E70" w:rsidRPr="003A7703" w:rsidRDefault="00C25E70" w:rsidP="00C25E7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D962DF" w:rsidRPr="003A7703" w:rsidTr="0058639E">
        <w:tc>
          <w:tcPr>
            <w:tcW w:w="467" w:type="dxa"/>
            <w:tcBorders>
              <w:top w:val="nil"/>
              <w:bottom w:val="nil"/>
            </w:tcBorders>
          </w:tcPr>
          <w:p w:rsidR="00D962DF" w:rsidRPr="003A7703" w:rsidRDefault="004A56E3" w:rsidP="00D962D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20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D962DF" w:rsidRPr="003A7703" w:rsidRDefault="00D962DF" w:rsidP="00D962D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Por la expedición de la orden de pago para servicios personales por obra pública por administración en bienes propios.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D962DF" w:rsidRPr="003A7703" w:rsidRDefault="00D962DF" w:rsidP="00D962D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Orden de pago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962DF" w:rsidRPr="003A7703" w:rsidRDefault="00D962DF" w:rsidP="00D962DF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962DF" w:rsidRPr="003A7703" w:rsidRDefault="00D962DF" w:rsidP="00D962D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962DF" w:rsidRPr="003A7703" w:rsidRDefault="00D962DF" w:rsidP="00D962D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962DF" w:rsidRPr="003A7703" w:rsidRDefault="00D962DF" w:rsidP="00D962D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8.2.6.1</w:t>
            </w:r>
            <w:r w:rsidRPr="003A7703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962DF" w:rsidRPr="003A7703" w:rsidRDefault="00D962DF" w:rsidP="00D962D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8.2.5.1</w:t>
            </w:r>
            <w:r w:rsidRPr="003A7703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</w:tr>
      <w:tr w:rsidR="0066221D" w:rsidRPr="003A7703" w:rsidTr="0058639E">
        <w:tc>
          <w:tcPr>
            <w:tcW w:w="467" w:type="dxa"/>
            <w:tcBorders>
              <w:top w:val="nil"/>
              <w:bottom w:val="nil"/>
            </w:tcBorders>
          </w:tcPr>
          <w:p w:rsidR="0066221D" w:rsidRPr="003A7703" w:rsidRDefault="0066221D" w:rsidP="0066221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21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66221D" w:rsidRPr="003A7703" w:rsidRDefault="0066221D" w:rsidP="0066221D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Por el pago de los servicios personales de obra pública por administración en bienes propios.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66221D" w:rsidRPr="003A7703" w:rsidRDefault="0066221D" w:rsidP="0066221D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Factura o recibo, ficha de depósito y/o transferencia bancaria.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66221D" w:rsidRPr="003A7703" w:rsidRDefault="0066221D" w:rsidP="0066221D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6221D" w:rsidRPr="003A7703" w:rsidRDefault="0066221D" w:rsidP="0066221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2.1.1.1</w:t>
            </w:r>
            <w:r w:rsidRPr="003A7703">
              <w:rPr>
                <w:rFonts w:ascii="Noto Sans Light" w:hAnsi="Noto Sans Light" w:cs="Noto Sans Light"/>
                <w:sz w:val="16"/>
                <w:szCs w:val="16"/>
              </w:rPr>
              <w:br/>
              <w:t>Servicios Personales por Pagar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6221D" w:rsidRPr="003A7703" w:rsidRDefault="0066221D" w:rsidP="0066221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 xml:space="preserve">1.1.1.2 </w:t>
            </w:r>
            <w:r w:rsidRPr="003A7703">
              <w:rPr>
                <w:rFonts w:ascii="Noto Sans Light" w:hAnsi="Noto Sans Light" w:cs="Noto Sans Light"/>
                <w:sz w:val="16"/>
                <w:szCs w:val="16"/>
              </w:rPr>
              <w:br/>
              <w:t>Bancos/ Tesorería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6221D" w:rsidRPr="003A7703" w:rsidRDefault="0066221D" w:rsidP="0066221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8.2.7.1</w:t>
            </w:r>
            <w:r w:rsidRPr="003A7703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Pagado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6221D" w:rsidRPr="003A7703" w:rsidRDefault="0066221D" w:rsidP="0066221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8.2.6.1</w:t>
            </w:r>
            <w:r w:rsidRPr="003A7703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</w:tr>
      <w:tr w:rsidR="00EF43C3" w:rsidRPr="003A7703" w:rsidTr="0058639E">
        <w:tc>
          <w:tcPr>
            <w:tcW w:w="467" w:type="dxa"/>
            <w:tcBorders>
              <w:top w:val="nil"/>
              <w:bottom w:val="nil"/>
            </w:tcBorders>
          </w:tcPr>
          <w:p w:rsidR="00EF43C3" w:rsidRPr="003A7703" w:rsidRDefault="00EF43C3" w:rsidP="00EF43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22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EF43C3" w:rsidRPr="003A7703" w:rsidRDefault="00EF43C3" w:rsidP="00EF43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Por el compromiso derivado del contrato de materiales y suministros de obra pública por administración en bienes propios.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F43C3" w:rsidRPr="003A7703" w:rsidRDefault="00EF43C3" w:rsidP="00EF43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Contrato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EF43C3" w:rsidRPr="003A7703" w:rsidRDefault="00EF43C3" w:rsidP="00EF43C3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F43C3" w:rsidRPr="003A7703" w:rsidRDefault="00EF43C3" w:rsidP="00EF43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F43C3" w:rsidRPr="003A7703" w:rsidRDefault="00EF43C3" w:rsidP="00EF43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F43C3" w:rsidRPr="003A7703" w:rsidRDefault="00EF43C3" w:rsidP="00EF43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8.2.4.1</w:t>
            </w:r>
          </w:p>
          <w:p w:rsidR="00EF43C3" w:rsidRPr="003A7703" w:rsidRDefault="00EF43C3" w:rsidP="00EF43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Presupuesto de Egresos Comprometido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F43C3" w:rsidRPr="003A7703" w:rsidRDefault="00EF43C3" w:rsidP="00EF43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8.2.2.1</w:t>
            </w:r>
          </w:p>
          <w:p w:rsidR="00EF43C3" w:rsidRPr="003A7703" w:rsidRDefault="00EF43C3" w:rsidP="00EF43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Presupuesto de Egresos por Ejercer</w:t>
            </w:r>
          </w:p>
        </w:tc>
      </w:tr>
      <w:tr w:rsidR="00EF43C3" w:rsidRPr="003A7703" w:rsidTr="00EE0377">
        <w:tc>
          <w:tcPr>
            <w:tcW w:w="467" w:type="dxa"/>
            <w:tcBorders>
              <w:top w:val="nil"/>
              <w:bottom w:val="nil"/>
            </w:tcBorders>
          </w:tcPr>
          <w:p w:rsidR="00EF43C3" w:rsidRPr="003A7703" w:rsidRDefault="00EF43C3" w:rsidP="00EF43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23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EF43C3" w:rsidRPr="003A7703" w:rsidRDefault="000A4BE8" w:rsidP="000A4BE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Por el devengado correspondiente a la adquisición de materiales y suministros de obra pública por administración en bienes propios, incluyendo las retenciones y contribuciones por pagar a corto plazo.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F43C3" w:rsidRPr="003A7703" w:rsidRDefault="00EF43C3" w:rsidP="00EF43C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Factura, contrato, constancia de recepción de los bienes o documento equivalente.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EF43C3" w:rsidRPr="003A7703" w:rsidRDefault="00EF43C3" w:rsidP="00EF43C3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F43C3" w:rsidRPr="003A7703" w:rsidRDefault="00EF43C3" w:rsidP="00EF43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1.2.3.6 Construcciones en Proceso en Bienes Propios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F43C3" w:rsidRPr="003A7703" w:rsidRDefault="00EF43C3" w:rsidP="00EF43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2.1.1.2</w:t>
            </w:r>
            <w:r w:rsidRPr="003A7703">
              <w:rPr>
                <w:rFonts w:ascii="Noto Sans Light" w:hAnsi="Noto Sans Light" w:cs="Noto Sans Light"/>
                <w:sz w:val="16"/>
                <w:szCs w:val="16"/>
              </w:rPr>
              <w:br/>
              <w:t>Proveedores por Pagar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F43C3" w:rsidRPr="003A7703" w:rsidRDefault="00EF43C3" w:rsidP="00EF43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8.2.5.1</w:t>
            </w:r>
            <w:r w:rsidRPr="003A7703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F43C3" w:rsidRPr="003A7703" w:rsidRDefault="00EF43C3" w:rsidP="00EF43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8.2.4.1</w:t>
            </w:r>
          </w:p>
          <w:p w:rsidR="00EF43C3" w:rsidRPr="003A7703" w:rsidRDefault="00EF43C3" w:rsidP="00EF43C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Presupuesto de Egresos Comprometido</w:t>
            </w:r>
          </w:p>
        </w:tc>
      </w:tr>
      <w:tr w:rsidR="004B7361" w:rsidRPr="003A7703" w:rsidTr="00EE0377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4B7361" w:rsidRPr="003A7703" w:rsidRDefault="004B7361" w:rsidP="004B736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4B7361" w:rsidRPr="003A7703" w:rsidRDefault="004B7361" w:rsidP="004B7361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4B7361" w:rsidRPr="003A7703" w:rsidRDefault="004B7361" w:rsidP="004B7361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4B7361" w:rsidRPr="003A7703" w:rsidRDefault="004B7361" w:rsidP="004B7361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4B7361" w:rsidRPr="003A7703" w:rsidRDefault="004B7361" w:rsidP="004B736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1.1.2.9</w:t>
            </w:r>
            <w:r w:rsidRPr="003A7703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1</w:t>
            </w: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</w:p>
          <w:p w:rsidR="004B7361" w:rsidRPr="003A7703" w:rsidRDefault="004B7361" w:rsidP="004B736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Otros Derechos a Recibir Efectivo o Equivalentes a Corto Plazo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4B7361" w:rsidRPr="003A7703" w:rsidRDefault="004B7361" w:rsidP="004B736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2.1.1.7</w:t>
            </w:r>
          </w:p>
          <w:p w:rsidR="004B7361" w:rsidRPr="003A7703" w:rsidRDefault="004B7361" w:rsidP="004B736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Retenciones y Contribuciones por pagar a CP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4B7361" w:rsidRPr="003A7703" w:rsidRDefault="004B7361" w:rsidP="004B736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4B7361" w:rsidRPr="003A7703" w:rsidRDefault="004B7361" w:rsidP="004B736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706D12" w:rsidRPr="003A7703" w:rsidTr="00EE0377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706D12" w:rsidRPr="003A7703" w:rsidRDefault="00706D12" w:rsidP="004B736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706D12" w:rsidRPr="003A7703" w:rsidRDefault="00706D12" w:rsidP="004B7361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706D12" w:rsidRPr="003A7703" w:rsidRDefault="00706D12" w:rsidP="004B7361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706D12" w:rsidRPr="003A7703" w:rsidRDefault="00706D12" w:rsidP="004B7361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706D12" w:rsidRPr="003A7703" w:rsidRDefault="00706D12" w:rsidP="004B736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706D12" w:rsidRPr="003A7703" w:rsidRDefault="00706D12" w:rsidP="004B736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706D12" w:rsidRPr="003A7703" w:rsidRDefault="00706D12" w:rsidP="004B736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706D12" w:rsidRPr="003A7703" w:rsidRDefault="00706D12" w:rsidP="004B736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B7361" w:rsidRPr="003A7703" w:rsidTr="00EE0377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4B7361" w:rsidRPr="003A7703" w:rsidRDefault="004B7361" w:rsidP="004B736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24</w:t>
            </w: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4B7361" w:rsidRPr="003A7703" w:rsidRDefault="004B7361" w:rsidP="004B736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Por la expedición de la orden de pago para los materiales y suministros de obra pública por administración en bienes propios.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4B7361" w:rsidRPr="003A7703" w:rsidRDefault="004B7361" w:rsidP="004B736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Orden de pago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4B7361" w:rsidRPr="003A7703" w:rsidRDefault="004B7361" w:rsidP="004B7361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4B7361" w:rsidRPr="003A7703" w:rsidRDefault="004B7361" w:rsidP="004B736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4B7361" w:rsidRPr="003A7703" w:rsidRDefault="004B7361" w:rsidP="004B736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4B7361" w:rsidRPr="003A7703" w:rsidRDefault="004B7361" w:rsidP="004B736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8.2.6.1</w:t>
            </w:r>
            <w:r w:rsidRPr="003A7703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4B7361" w:rsidRPr="003A7703" w:rsidRDefault="004B7361" w:rsidP="004B736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8.2.5.1</w:t>
            </w:r>
            <w:r w:rsidRPr="003A7703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</w:tr>
      <w:tr w:rsidR="004745BD" w:rsidRPr="003A7703" w:rsidTr="0058639E">
        <w:tc>
          <w:tcPr>
            <w:tcW w:w="467" w:type="dxa"/>
            <w:tcBorders>
              <w:top w:val="nil"/>
              <w:bottom w:val="nil"/>
            </w:tcBorders>
          </w:tcPr>
          <w:p w:rsidR="004745BD" w:rsidRPr="003A7703" w:rsidRDefault="004745BD" w:rsidP="004745B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25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745BD" w:rsidRPr="003A7703" w:rsidRDefault="004745BD" w:rsidP="004745BD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Por el pago por la adquisición de materiales y suministros de obra pública por administración en bienes propios.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745BD" w:rsidRPr="003A7703" w:rsidRDefault="004745BD" w:rsidP="004745BD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Factura o recibo, ficha de depósito y/o transferencia bancaria.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745BD" w:rsidRPr="003A7703" w:rsidRDefault="004745BD" w:rsidP="004745BD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745BD" w:rsidRPr="003A7703" w:rsidRDefault="004745BD" w:rsidP="004745B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2.1.1.2</w:t>
            </w:r>
            <w:r w:rsidRPr="003A7703">
              <w:rPr>
                <w:rFonts w:ascii="Noto Sans Light" w:hAnsi="Noto Sans Light" w:cs="Noto Sans Light"/>
                <w:sz w:val="16"/>
                <w:szCs w:val="16"/>
              </w:rPr>
              <w:br/>
              <w:t>Proveedores por Pagar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745BD" w:rsidRPr="003A7703" w:rsidRDefault="004745BD" w:rsidP="004745B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 xml:space="preserve">1.1.1.2 </w:t>
            </w:r>
            <w:r w:rsidRPr="003A7703">
              <w:rPr>
                <w:rFonts w:ascii="Noto Sans Light" w:hAnsi="Noto Sans Light" w:cs="Noto Sans Light"/>
                <w:sz w:val="16"/>
                <w:szCs w:val="16"/>
              </w:rPr>
              <w:br/>
              <w:t>Bancos/ Tesorería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745BD" w:rsidRPr="003A7703" w:rsidRDefault="004745BD" w:rsidP="004745B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8.2.7.1</w:t>
            </w:r>
            <w:r w:rsidRPr="003A7703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Pagado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745BD" w:rsidRPr="003A7703" w:rsidRDefault="004745BD" w:rsidP="004745B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8.2.6.1</w:t>
            </w:r>
            <w:r w:rsidRPr="003A7703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</w:tr>
      <w:tr w:rsidR="008F5A7B" w:rsidRPr="003A7703" w:rsidTr="0058639E">
        <w:tc>
          <w:tcPr>
            <w:tcW w:w="467" w:type="dxa"/>
            <w:tcBorders>
              <w:top w:val="nil"/>
              <w:bottom w:val="nil"/>
            </w:tcBorders>
          </w:tcPr>
          <w:p w:rsidR="008F5A7B" w:rsidRPr="003A7703" w:rsidRDefault="008F5A7B" w:rsidP="008F5A7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26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8F5A7B" w:rsidRPr="003A7703" w:rsidRDefault="008F5A7B" w:rsidP="008F5A7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Por el compromiso derivado del contrato de servicios generales de obra pública por administración en bienes propios.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8F5A7B" w:rsidRPr="003A7703" w:rsidRDefault="008F5A7B" w:rsidP="008F5A7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Contrato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8F5A7B" w:rsidRPr="003A7703" w:rsidRDefault="008F5A7B" w:rsidP="008F5A7B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F5A7B" w:rsidRPr="003A7703" w:rsidRDefault="008F5A7B" w:rsidP="008F5A7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F5A7B" w:rsidRPr="003A7703" w:rsidRDefault="008F5A7B" w:rsidP="008F5A7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F5A7B" w:rsidRPr="003A7703" w:rsidRDefault="008F5A7B" w:rsidP="008F5A7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8.2.4.1</w:t>
            </w:r>
          </w:p>
          <w:p w:rsidR="008F5A7B" w:rsidRPr="003A7703" w:rsidRDefault="008F5A7B" w:rsidP="008F5A7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Presupuesto de Egresos Comprometido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F5A7B" w:rsidRPr="003A7703" w:rsidRDefault="008F5A7B" w:rsidP="008F5A7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8.2.2.1</w:t>
            </w:r>
          </w:p>
          <w:p w:rsidR="008F5A7B" w:rsidRPr="003A7703" w:rsidRDefault="008F5A7B" w:rsidP="008F5A7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Presupuesto de Egresos por Ejercer</w:t>
            </w:r>
          </w:p>
        </w:tc>
      </w:tr>
      <w:tr w:rsidR="008F5A7B" w:rsidRPr="003A7703" w:rsidTr="0058639E">
        <w:tc>
          <w:tcPr>
            <w:tcW w:w="467" w:type="dxa"/>
            <w:tcBorders>
              <w:top w:val="nil"/>
              <w:bottom w:val="nil"/>
            </w:tcBorders>
          </w:tcPr>
          <w:p w:rsidR="008F5A7B" w:rsidRPr="003A7703" w:rsidRDefault="008F5A7B" w:rsidP="008F5A7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27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8F5A7B" w:rsidRPr="003A7703" w:rsidRDefault="008F5A7B" w:rsidP="008F5A7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Por el devengado de la contratación de servicios generales de obra pública por administración en bienes propios, incluyendo las retenciones y contribuciones por pagar a corto plazo.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8F5A7B" w:rsidRPr="003A7703" w:rsidRDefault="008F5A7B" w:rsidP="008F5A7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Factura, contrato, constancia de recepción de los bienes o documento equivalente.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8F5A7B" w:rsidRPr="003A7703" w:rsidRDefault="008F5A7B" w:rsidP="008F5A7B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F5A7B" w:rsidRPr="003A7703" w:rsidRDefault="008F5A7B" w:rsidP="008F5A7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1.2.3.6 Construcciones en Proceso en Bienes Propios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F5A7B" w:rsidRPr="003A7703" w:rsidRDefault="008F5A7B" w:rsidP="008F5A7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2.1.1.2</w:t>
            </w:r>
            <w:r w:rsidRPr="003A7703">
              <w:rPr>
                <w:rFonts w:ascii="Noto Sans Light" w:hAnsi="Noto Sans Light" w:cs="Noto Sans Light"/>
                <w:sz w:val="16"/>
                <w:szCs w:val="16"/>
              </w:rPr>
              <w:br/>
              <w:t>Proveedores por Pagar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F5A7B" w:rsidRPr="003A7703" w:rsidRDefault="008F5A7B" w:rsidP="008F5A7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8.2.5.1</w:t>
            </w:r>
            <w:r w:rsidRPr="003A7703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F5A7B" w:rsidRPr="003A7703" w:rsidRDefault="008F5A7B" w:rsidP="008F5A7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8.2.4.1</w:t>
            </w:r>
          </w:p>
          <w:p w:rsidR="008F5A7B" w:rsidRPr="003A7703" w:rsidRDefault="008F5A7B" w:rsidP="008F5A7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Presupuesto de Egresos Comprometido</w:t>
            </w:r>
          </w:p>
        </w:tc>
      </w:tr>
      <w:tr w:rsidR="008F5A7B" w:rsidRPr="003A7703" w:rsidTr="0058639E">
        <w:tc>
          <w:tcPr>
            <w:tcW w:w="467" w:type="dxa"/>
            <w:tcBorders>
              <w:top w:val="nil"/>
              <w:bottom w:val="nil"/>
            </w:tcBorders>
          </w:tcPr>
          <w:p w:rsidR="008F5A7B" w:rsidRPr="003A7703" w:rsidRDefault="008F5A7B" w:rsidP="008F5A7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8F5A7B" w:rsidRPr="003A7703" w:rsidRDefault="008F5A7B" w:rsidP="008F5A7B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8F5A7B" w:rsidRPr="003A7703" w:rsidRDefault="008F5A7B" w:rsidP="008F5A7B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8F5A7B" w:rsidRPr="003A7703" w:rsidRDefault="008F5A7B" w:rsidP="008F5A7B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F5A7B" w:rsidRPr="003A7703" w:rsidRDefault="008F5A7B" w:rsidP="008F5A7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1.1.2.9</w:t>
            </w:r>
            <w:r w:rsidRPr="003A7703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1</w:t>
            </w: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</w:p>
          <w:p w:rsidR="008F5A7B" w:rsidRPr="003A7703" w:rsidRDefault="008F5A7B" w:rsidP="008F5A7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Otros Derechos a Recibir Efectivo o Equivalentes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F5A7B" w:rsidRPr="003A7703" w:rsidRDefault="008F5A7B" w:rsidP="008F5A7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2.1.1.7</w:t>
            </w:r>
          </w:p>
          <w:p w:rsidR="008F5A7B" w:rsidRPr="003A7703" w:rsidRDefault="008F5A7B" w:rsidP="008F5A7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Retenciones y Contribuciones por pagar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F5A7B" w:rsidRPr="003A7703" w:rsidRDefault="008F5A7B" w:rsidP="008F5A7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F5A7B" w:rsidRPr="003A7703" w:rsidRDefault="008F5A7B" w:rsidP="008F5A7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8F5A7B" w:rsidRPr="003A7703" w:rsidTr="0058639E">
        <w:tc>
          <w:tcPr>
            <w:tcW w:w="467" w:type="dxa"/>
            <w:tcBorders>
              <w:top w:val="nil"/>
              <w:bottom w:val="nil"/>
            </w:tcBorders>
          </w:tcPr>
          <w:p w:rsidR="008F5A7B" w:rsidRPr="003A7703" w:rsidRDefault="008F5A7B" w:rsidP="008F5A7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28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8F5A7B" w:rsidRPr="003A7703" w:rsidRDefault="008F5A7B" w:rsidP="008F5A7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Por la expedición de la orden de pago para servicios generales de obra pública por administración en bienes propios.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8F5A7B" w:rsidRPr="003A7703" w:rsidRDefault="008F5A7B" w:rsidP="008F5A7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Orden de pago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8F5A7B" w:rsidRPr="003A7703" w:rsidRDefault="008F5A7B" w:rsidP="008F5A7B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F5A7B" w:rsidRPr="003A7703" w:rsidRDefault="008F5A7B" w:rsidP="008F5A7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F5A7B" w:rsidRPr="003A7703" w:rsidRDefault="008F5A7B" w:rsidP="008F5A7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F5A7B" w:rsidRPr="003A7703" w:rsidRDefault="008F5A7B" w:rsidP="008F5A7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8.2.6.1</w:t>
            </w:r>
            <w:r w:rsidRPr="003A7703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F5A7B" w:rsidRPr="003A7703" w:rsidRDefault="008F5A7B" w:rsidP="008F5A7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8.2.5.1</w:t>
            </w:r>
            <w:r w:rsidRPr="003A7703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</w:tr>
      <w:tr w:rsidR="008F5A7B" w:rsidRPr="003A7703" w:rsidTr="0058639E">
        <w:tc>
          <w:tcPr>
            <w:tcW w:w="467" w:type="dxa"/>
            <w:tcBorders>
              <w:top w:val="nil"/>
              <w:bottom w:val="nil"/>
            </w:tcBorders>
          </w:tcPr>
          <w:p w:rsidR="008F5A7B" w:rsidRPr="003A7703" w:rsidRDefault="008F5A7B" w:rsidP="008F5A7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29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8F5A7B" w:rsidRPr="003A7703" w:rsidRDefault="008F5A7B" w:rsidP="008F5A7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Por el pago de servicios generales de obra pública por administración en bienes propios.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8F5A7B" w:rsidRPr="003A7703" w:rsidRDefault="008F5A7B" w:rsidP="008F5A7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Factura o recibo, ficha de depósito y/o transferencia bancaria.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8F5A7B" w:rsidRPr="003A7703" w:rsidRDefault="008F5A7B" w:rsidP="008F5A7B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F5A7B" w:rsidRPr="003A7703" w:rsidRDefault="008F5A7B" w:rsidP="008F5A7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2.1.1.2</w:t>
            </w:r>
            <w:r w:rsidRPr="003A7703">
              <w:rPr>
                <w:rFonts w:ascii="Noto Sans Light" w:hAnsi="Noto Sans Light" w:cs="Noto Sans Light"/>
                <w:sz w:val="16"/>
                <w:szCs w:val="16"/>
              </w:rPr>
              <w:br/>
              <w:t>Proveedores por Pagar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F5A7B" w:rsidRPr="003A7703" w:rsidRDefault="008F5A7B" w:rsidP="008F5A7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 xml:space="preserve">1.1.1.2 </w:t>
            </w:r>
            <w:r w:rsidRPr="003A7703">
              <w:rPr>
                <w:rFonts w:ascii="Noto Sans Light" w:hAnsi="Noto Sans Light" w:cs="Noto Sans Light"/>
                <w:sz w:val="16"/>
                <w:szCs w:val="16"/>
              </w:rPr>
              <w:br/>
              <w:t>Bancos/ Tesorería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F5A7B" w:rsidRPr="003A7703" w:rsidRDefault="008F5A7B" w:rsidP="008F5A7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8.2.7.1</w:t>
            </w:r>
            <w:r w:rsidRPr="003A7703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Pagado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F5A7B" w:rsidRPr="003A7703" w:rsidRDefault="008F5A7B" w:rsidP="008F5A7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8.2.6.1</w:t>
            </w:r>
            <w:r w:rsidRPr="003A7703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</w:tr>
      <w:tr w:rsidR="00C33BDF" w:rsidRPr="003A7703" w:rsidTr="00EE0377">
        <w:tc>
          <w:tcPr>
            <w:tcW w:w="467" w:type="dxa"/>
            <w:tcBorders>
              <w:top w:val="nil"/>
              <w:bottom w:val="nil"/>
            </w:tcBorders>
          </w:tcPr>
          <w:p w:rsidR="00C33BDF" w:rsidRPr="003A7703" w:rsidRDefault="00C33BDF" w:rsidP="00C33BD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30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C33BDF" w:rsidRPr="003A7703" w:rsidRDefault="00C33BDF" w:rsidP="00C33BD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Por la expedición de la orden de pago para las retenciones a favor de terceros por obra pública en bienes propios por contrato.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33BDF" w:rsidRPr="003A7703" w:rsidRDefault="00C33BDF" w:rsidP="00C33BD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Orden de pago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33BDF" w:rsidRPr="003A7703" w:rsidRDefault="00C33BDF" w:rsidP="00C33BDF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33BDF" w:rsidRPr="003A7703" w:rsidRDefault="00C33BDF" w:rsidP="00C33BD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33BDF" w:rsidRPr="003A7703" w:rsidRDefault="00C33BDF" w:rsidP="00C33BD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33BDF" w:rsidRPr="003A7703" w:rsidRDefault="00C33BDF" w:rsidP="00C33BD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8.2.6.1</w:t>
            </w:r>
            <w:r w:rsidRPr="003A7703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33BDF" w:rsidRPr="003A7703" w:rsidRDefault="00C33BDF" w:rsidP="00C33BD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8.2.5.1</w:t>
            </w:r>
            <w:r w:rsidRPr="003A7703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</w:tr>
      <w:tr w:rsidR="00C33BDF" w:rsidRPr="003A7703" w:rsidTr="00EE0377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C33BDF" w:rsidRPr="003A7703" w:rsidRDefault="00C33BDF" w:rsidP="00C33BD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31</w:t>
            </w: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C33BDF" w:rsidRPr="003A7703" w:rsidRDefault="00C33BDF" w:rsidP="00C33BD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Por el pago de las retenciones a favor de terceros por obra pública en bienes propios por contrato, dentro del ejercicio del que se trate.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C33BDF" w:rsidRPr="003A7703" w:rsidRDefault="00C33BDF" w:rsidP="00C33BD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Recibo, ficha de depósito y/o transferencia bancaria.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C33BDF" w:rsidRPr="003A7703" w:rsidRDefault="00C33BDF" w:rsidP="00C33BDF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C33BDF" w:rsidRPr="003A7703" w:rsidRDefault="00C33BDF" w:rsidP="00C33BD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2.1.1.7</w:t>
            </w:r>
          </w:p>
          <w:p w:rsidR="00C33BDF" w:rsidRPr="003A7703" w:rsidRDefault="00C33BDF" w:rsidP="00C33BD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Retenciones y Contribuciones por pagar a CP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C33BDF" w:rsidRPr="003A7703" w:rsidRDefault="00C33BDF" w:rsidP="00C33BD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 xml:space="preserve">1.1.1.2 </w:t>
            </w:r>
            <w:r w:rsidRPr="003A7703">
              <w:rPr>
                <w:rFonts w:ascii="Noto Sans Light" w:hAnsi="Noto Sans Light" w:cs="Noto Sans Light"/>
                <w:sz w:val="16"/>
                <w:szCs w:val="16"/>
              </w:rPr>
              <w:br/>
              <w:t>Bancos/ Tesorería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C33BDF" w:rsidRPr="003A7703" w:rsidRDefault="00C33BDF" w:rsidP="00C33BD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8.2.7.1</w:t>
            </w:r>
            <w:r w:rsidRPr="003A7703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Pagado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C33BDF" w:rsidRPr="003A7703" w:rsidRDefault="00C33BDF" w:rsidP="00C33BD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8.2.6.1</w:t>
            </w:r>
            <w:r w:rsidRPr="003A7703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</w:tr>
      <w:tr w:rsidR="00C33BDF" w:rsidRPr="003A7703" w:rsidTr="00EE0377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C33BDF" w:rsidRPr="003A7703" w:rsidRDefault="00C33BDF" w:rsidP="00C33BD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C33BDF" w:rsidRPr="003A7703" w:rsidRDefault="00C33BDF" w:rsidP="00C33BD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Por la aplicación a la cuenta específica derivada del finiquito por obra pública en bienes propios por administración.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C33BDF" w:rsidRPr="003A7703" w:rsidRDefault="00C33BDF" w:rsidP="00C33BD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Expediente de oba, finiquito.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C33BDF" w:rsidRPr="003A7703" w:rsidRDefault="00C33BDF" w:rsidP="00C33BDF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C33BDF" w:rsidRPr="003A7703" w:rsidRDefault="00C33BDF" w:rsidP="00C33BD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 xml:space="preserve">1.2.3.2 </w:t>
            </w:r>
            <w:r w:rsidRPr="003A7703">
              <w:rPr>
                <w:rFonts w:ascii="Noto Sans Light" w:hAnsi="Noto Sans Light" w:cs="Noto Sans Light"/>
                <w:sz w:val="16"/>
                <w:szCs w:val="16"/>
              </w:rPr>
              <w:br/>
              <w:t>Viviendas</w:t>
            </w:r>
            <w:r w:rsidRPr="003A7703">
              <w:rPr>
                <w:rFonts w:ascii="Noto Sans Light" w:hAnsi="Noto Sans Light" w:cs="Noto Sans Light"/>
                <w:sz w:val="16"/>
                <w:szCs w:val="16"/>
              </w:rPr>
              <w:br/>
              <w:t>o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C33BDF" w:rsidRPr="003A7703" w:rsidRDefault="00C33BDF" w:rsidP="00C33BD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1.2.3.6 Construcciones en Proceso en Bienes Propios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C33BDF" w:rsidRPr="003A7703" w:rsidRDefault="00C33BDF" w:rsidP="00C33BD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C33BDF" w:rsidRPr="003A7703" w:rsidRDefault="00C33BDF" w:rsidP="00C33BD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C33BDF" w:rsidRPr="003A7703" w:rsidTr="0058639E">
        <w:tc>
          <w:tcPr>
            <w:tcW w:w="467" w:type="dxa"/>
            <w:tcBorders>
              <w:top w:val="nil"/>
              <w:bottom w:val="nil"/>
            </w:tcBorders>
          </w:tcPr>
          <w:p w:rsidR="00C33BDF" w:rsidRPr="003A7703" w:rsidRDefault="00C33BDF" w:rsidP="00C33BD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C33BDF" w:rsidRPr="003A7703" w:rsidRDefault="00C33BDF" w:rsidP="00C33BD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33BDF" w:rsidRPr="003A7703" w:rsidRDefault="00C33BDF" w:rsidP="00C33BDF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33BDF" w:rsidRPr="003A7703" w:rsidRDefault="00C33BDF" w:rsidP="00C33BDF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33BDF" w:rsidRPr="003A7703" w:rsidRDefault="00C33BDF" w:rsidP="00C33BD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1.2.3.3</w:t>
            </w:r>
            <w:r w:rsidRPr="003A7703">
              <w:rPr>
                <w:rFonts w:ascii="Noto Sans Light" w:hAnsi="Noto Sans Light" w:cs="Noto Sans Light"/>
                <w:sz w:val="16"/>
                <w:szCs w:val="16"/>
              </w:rPr>
              <w:br/>
              <w:t>Edificios no Habitacionales</w:t>
            </w:r>
          </w:p>
          <w:p w:rsidR="00C33BDF" w:rsidRPr="003A7703" w:rsidRDefault="00C33BDF" w:rsidP="00C33BD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33BDF" w:rsidRPr="003A7703" w:rsidRDefault="00C33BDF" w:rsidP="00C33BD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33BDF" w:rsidRPr="003A7703" w:rsidRDefault="00C33BDF" w:rsidP="00C33BD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33BDF" w:rsidRPr="003A7703" w:rsidRDefault="00C33BDF" w:rsidP="00C33BD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C33BDF" w:rsidRPr="003A7703" w:rsidTr="0058639E">
        <w:tc>
          <w:tcPr>
            <w:tcW w:w="467" w:type="dxa"/>
            <w:tcBorders>
              <w:top w:val="nil"/>
              <w:bottom w:val="nil"/>
            </w:tcBorders>
          </w:tcPr>
          <w:p w:rsidR="00C33BDF" w:rsidRPr="003A7703" w:rsidRDefault="00C33BDF" w:rsidP="00C33BD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C33BDF" w:rsidRPr="003A7703" w:rsidRDefault="00C33BDF" w:rsidP="00C33BD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33BDF" w:rsidRPr="003A7703" w:rsidRDefault="00C33BDF" w:rsidP="00C33BDF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33BDF" w:rsidRPr="003A7703" w:rsidRDefault="00C33BDF" w:rsidP="00C33BDF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33BDF" w:rsidRPr="003A7703" w:rsidRDefault="00C33BDF" w:rsidP="00C33BD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1.2.3.4 Infraestructura</w:t>
            </w:r>
            <w:r w:rsidRPr="003A7703">
              <w:rPr>
                <w:rFonts w:ascii="Noto Sans Light" w:hAnsi="Noto Sans Light" w:cs="Noto Sans Light"/>
                <w:sz w:val="16"/>
                <w:szCs w:val="16"/>
              </w:rPr>
              <w:br/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33BDF" w:rsidRPr="003A7703" w:rsidRDefault="00C33BDF" w:rsidP="00C33BD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33BDF" w:rsidRPr="003A7703" w:rsidRDefault="00C33BDF" w:rsidP="00C33BD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33BDF" w:rsidRPr="003A7703" w:rsidRDefault="00C33BDF" w:rsidP="00C33BD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C33BDF" w:rsidRPr="003A7703" w:rsidTr="0058639E">
        <w:tc>
          <w:tcPr>
            <w:tcW w:w="467" w:type="dxa"/>
            <w:tcBorders>
              <w:top w:val="nil"/>
              <w:bottom w:val="nil"/>
            </w:tcBorders>
          </w:tcPr>
          <w:p w:rsidR="00C33BDF" w:rsidRPr="003A7703" w:rsidRDefault="00C33BDF" w:rsidP="00C33BD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C33BDF" w:rsidRPr="003A7703" w:rsidRDefault="00C33BDF" w:rsidP="00C33BD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33BDF" w:rsidRPr="003A7703" w:rsidRDefault="00C33BDF" w:rsidP="00C33BDF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33BDF" w:rsidRPr="003A7703" w:rsidRDefault="00C33BDF" w:rsidP="00C33BDF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33BDF" w:rsidRPr="003A7703" w:rsidRDefault="00C33BDF" w:rsidP="00C33BD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A7703">
              <w:rPr>
                <w:rFonts w:ascii="Noto Sans Light" w:hAnsi="Noto Sans Light" w:cs="Noto Sans Light"/>
                <w:sz w:val="16"/>
                <w:szCs w:val="16"/>
              </w:rPr>
              <w:t>1.2.3.9</w:t>
            </w:r>
            <w:r w:rsidRPr="003A7703">
              <w:rPr>
                <w:rFonts w:ascii="Noto Sans Light" w:hAnsi="Noto Sans Light" w:cs="Noto Sans Light"/>
                <w:sz w:val="16"/>
                <w:szCs w:val="16"/>
              </w:rPr>
              <w:br/>
              <w:t>Otros Bienes Inmuebles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33BDF" w:rsidRPr="003A7703" w:rsidRDefault="00C33BDF" w:rsidP="00C33BD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33BDF" w:rsidRPr="003A7703" w:rsidRDefault="00C33BDF" w:rsidP="00C33BD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33BDF" w:rsidRPr="003A7703" w:rsidRDefault="00C33BDF" w:rsidP="00C33BD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312194" w:rsidTr="0058639E">
        <w:tc>
          <w:tcPr>
            <w:tcW w:w="467" w:type="dxa"/>
            <w:tcBorders>
              <w:top w:val="nil"/>
              <w:bottom w:val="nil"/>
            </w:tcBorders>
          </w:tcPr>
          <w:p w:rsidR="00312194" w:rsidRPr="003A7703" w:rsidRDefault="00312194" w:rsidP="0031219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312194" w:rsidRPr="003A7703" w:rsidRDefault="00312194" w:rsidP="00312194">
            <w:pPr>
              <w:spacing w:before="120"/>
              <w:ind w:left="57" w:right="57"/>
              <w:jc w:val="both"/>
              <w:rPr>
                <w:rFonts w:ascii="Noto Sans Light" w:hAnsi="Noto Sans Light" w:cs="Noto Sans Light"/>
                <w:b/>
                <w:sz w:val="14"/>
                <w:szCs w:val="14"/>
              </w:rPr>
            </w:pPr>
            <w:r w:rsidRPr="003A7703">
              <w:rPr>
                <w:rFonts w:ascii="Noto Sans Light" w:hAnsi="Noto Sans Light" w:cs="Noto Sans Light"/>
                <w:b/>
                <w:sz w:val="14"/>
                <w:szCs w:val="14"/>
                <w:vertAlign w:val="superscript"/>
              </w:rPr>
              <w:t>1</w:t>
            </w:r>
            <w:r w:rsidRPr="003A7703">
              <w:rPr>
                <w:rFonts w:ascii="Noto Sans Light" w:hAnsi="Noto Sans Light" w:cs="Noto Sans Light"/>
                <w:b/>
                <w:sz w:val="14"/>
                <w:szCs w:val="14"/>
              </w:rPr>
              <w:t xml:space="preserve"> Las Entidades sujetas al </w:t>
            </w:r>
            <w:proofErr w:type="spellStart"/>
            <w:r w:rsidRPr="003A7703">
              <w:rPr>
                <w:rFonts w:ascii="Noto Sans Light" w:hAnsi="Noto Sans Light" w:cs="Noto Sans Light"/>
                <w:b/>
                <w:sz w:val="14"/>
                <w:szCs w:val="14"/>
              </w:rPr>
              <w:t>acreditamiento</w:t>
            </w:r>
            <w:proofErr w:type="spellEnd"/>
            <w:r w:rsidRPr="003A7703">
              <w:rPr>
                <w:rFonts w:ascii="Noto Sans Light" w:hAnsi="Noto Sans Light" w:cs="Noto Sans Light"/>
                <w:b/>
                <w:sz w:val="14"/>
                <w:szCs w:val="14"/>
              </w:rPr>
              <w:t xml:space="preserve"> del IVA determinarán una subcuenta para su manejo. </w:t>
            </w:r>
          </w:p>
          <w:p w:rsidR="00312194" w:rsidRPr="003A7703" w:rsidRDefault="00312194" w:rsidP="00312194">
            <w:pPr>
              <w:spacing w:before="120"/>
              <w:ind w:left="57" w:right="57"/>
              <w:jc w:val="both"/>
              <w:rPr>
                <w:rFonts w:ascii="Noto Sans Light" w:hAnsi="Noto Sans Light" w:cs="Noto Sans Light"/>
                <w:b/>
                <w:sz w:val="14"/>
                <w:szCs w:val="14"/>
              </w:rPr>
            </w:pPr>
            <w:r w:rsidRPr="003A7703">
              <w:rPr>
                <w:rFonts w:ascii="Noto Sans Light" w:hAnsi="Noto Sans Light" w:cs="Noto Sans Light"/>
                <w:b/>
                <w:sz w:val="14"/>
                <w:szCs w:val="14"/>
              </w:rPr>
              <w:t xml:space="preserve">Se deberá llevar el control detallado de las operaciones de los ingresos exentos y gravados, incluyendo los recursos fiscales, así como de las erogaciones identificadas con los mismos, para sustentar su </w:t>
            </w:r>
            <w:proofErr w:type="spellStart"/>
            <w:r w:rsidRPr="003A7703">
              <w:rPr>
                <w:rFonts w:ascii="Noto Sans Light" w:hAnsi="Noto Sans Light" w:cs="Noto Sans Light"/>
                <w:b/>
                <w:sz w:val="14"/>
                <w:szCs w:val="14"/>
              </w:rPr>
              <w:t>acreditamiento</w:t>
            </w:r>
            <w:proofErr w:type="spellEnd"/>
            <w:r w:rsidRPr="003A7703">
              <w:rPr>
                <w:rFonts w:ascii="Noto Sans Light" w:hAnsi="Noto Sans Light" w:cs="Noto Sans Light"/>
                <w:b/>
                <w:sz w:val="14"/>
                <w:szCs w:val="14"/>
              </w:rPr>
              <w:t xml:space="preserve"> y emitir la información que se requiera. </w:t>
            </w:r>
          </w:p>
          <w:p w:rsidR="00312194" w:rsidRPr="00131C58" w:rsidRDefault="00312194" w:rsidP="00312194">
            <w:pPr>
              <w:spacing w:before="120"/>
              <w:ind w:left="57" w:right="57"/>
              <w:jc w:val="both"/>
              <w:rPr>
                <w:rFonts w:ascii="Noto Sans Light" w:hAnsi="Noto Sans Light" w:cs="Noto Sans Light"/>
                <w:b/>
                <w:sz w:val="14"/>
                <w:szCs w:val="14"/>
              </w:rPr>
            </w:pPr>
            <w:r w:rsidRPr="003A7703">
              <w:rPr>
                <w:rFonts w:ascii="Noto Sans Light" w:hAnsi="Noto Sans Light" w:cs="Noto Sans Light"/>
                <w:b/>
                <w:sz w:val="14"/>
                <w:szCs w:val="14"/>
              </w:rPr>
              <w:t>Cuando se trate de IVA pagado no acreditable, deberá registrarse en el Gasto o en el Activo correspondiente en el ejercicio en que se realice la erogación, con su respectiva afectación presupuestaria. El registro de la acreditación del IVA está correlacionado con la Guía 27</w:t>
            </w:r>
            <w:bookmarkStart w:id="0" w:name="_GoBack"/>
            <w:bookmarkEnd w:id="0"/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12194" w:rsidRPr="002F1902" w:rsidRDefault="00312194" w:rsidP="00312194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312194" w:rsidRPr="002F1902" w:rsidRDefault="00312194" w:rsidP="00312194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12194" w:rsidRPr="002F1902" w:rsidRDefault="00312194" w:rsidP="0031219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12194" w:rsidRPr="002F1902" w:rsidRDefault="00312194" w:rsidP="0031219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12194" w:rsidRPr="002F1902" w:rsidRDefault="00312194" w:rsidP="0031219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12194" w:rsidRPr="002F1902" w:rsidRDefault="00312194" w:rsidP="0031219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312194" w:rsidTr="0058639E">
        <w:tc>
          <w:tcPr>
            <w:tcW w:w="467" w:type="dxa"/>
            <w:tcBorders>
              <w:top w:val="nil"/>
              <w:bottom w:val="nil"/>
            </w:tcBorders>
          </w:tcPr>
          <w:p w:rsidR="00312194" w:rsidRPr="002F1902" w:rsidRDefault="00312194" w:rsidP="0031219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312194" w:rsidRPr="006D41F6" w:rsidRDefault="00312194" w:rsidP="00312194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12194" w:rsidRPr="002F1902" w:rsidRDefault="00312194" w:rsidP="00312194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312194" w:rsidRPr="002F1902" w:rsidRDefault="00312194" w:rsidP="00312194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12194" w:rsidRPr="002F1902" w:rsidRDefault="00312194" w:rsidP="0031219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12194" w:rsidRPr="002F1902" w:rsidRDefault="00312194" w:rsidP="0031219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12194" w:rsidRPr="002F1902" w:rsidRDefault="00312194" w:rsidP="0031219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12194" w:rsidRPr="002F1902" w:rsidRDefault="00312194" w:rsidP="0031219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312194" w:rsidTr="0058639E">
        <w:tc>
          <w:tcPr>
            <w:tcW w:w="467" w:type="dxa"/>
            <w:tcBorders>
              <w:top w:val="nil"/>
              <w:bottom w:val="nil"/>
            </w:tcBorders>
          </w:tcPr>
          <w:p w:rsidR="00312194" w:rsidRPr="002F1902" w:rsidRDefault="00312194" w:rsidP="0031219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312194" w:rsidRPr="006D41F6" w:rsidRDefault="00312194" w:rsidP="00312194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12194" w:rsidRPr="002F1902" w:rsidRDefault="00312194" w:rsidP="00312194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312194" w:rsidRPr="002F1902" w:rsidRDefault="00312194" w:rsidP="00312194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12194" w:rsidRPr="002F1902" w:rsidRDefault="00312194" w:rsidP="0031219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12194" w:rsidRPr="002F1902" w:rsidRDefault="00312194" w:rsidP="0031219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12194" w:rsidRPr="002F1902" w:rsidRDefault="00312194" w:rsidP="0031219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12194" w:rsidRPr="002F1902" w:rsidRDefault="00312194" w:rsidP="0031219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312194" w:rsidTr="0058639E">
        <w:tc>
          <w:tcPr>
            <w:tcW w:w="467" w:type="dxa"/>
            <w:tcBorders>
              <w:top w:val="nil"/>
              <w:bottom w:val="nil"/>
            </w:tcBorders>
          </w:tcPr>
          <w:p w:rsidR="00312194" w:rsidRPr="002F1902" w:rsidRDefault="00312194" w:rsidP="0031219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312194" w:rsidRPr="006D41F6" w:rsidRDefault="00312194" w:rsidP="00312194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12194" w:rsidRPr="002F1902" w:rsidRDefault="00312194" w:rsidP="00312194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312194" w:rsidRPr="002F1902" w:rsidRDefault="00312194" w:rsidP="00312194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12194" w:rsidRPr="002F1902" w:rsidRDefault="00312194" w:rsidP="0031219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12194" w:rsidRPr="002F1902" w:rsidRDefault="00312194" w:rsidP="0031219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12194" w:rsidRPr="002F1902" w:rsidRDefault="00312194" w:rsidP="0031219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12194" w:rsidRPr="002F1902" w:rsidRDefault="00312194" w:rsidP="0031219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312194" w:rsidTr="0058639E">
        <w:tc>
          <w:tcPr>
            <w:tcW w:w="467" w:type="dxa"/>
            <w:tcBorders>
              <w:top w:val="nil"/>
              <w:bottom w:val="nil"/>
            </w:tcBorders>
          </w:tcPr>
          <w:p w:rsidR="00312194" w:rsidRPr="002F1902" w:rsidRDefault="00312194" w:rsidP="0031219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312194" w:rsidRPr="006D41F6" w:rsidRDefault="00312194" w:rsidP="00312194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12194" w:rsidRPr="002F1902" w:rsidRDefault="00312194" w:rsidP="00312194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312194" w:rsidRPr="002F1902" w:rsidRDefault="00312194" w:rsidP="00312194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12194" w:rsidRPr="002F1902" w:rsidRDefault="00312194" w:rsidP="0031219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12194" w:rsidRPr="002F1902" w:rsidRDefault="00312194" w:rsidP="0031219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12194" w:rsidRPr="002F1902" w:rsidRDefault="00312194" w:rsidP="0031219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12194" w:rsidRPr="002F1902" w:rsidRDefault="00312194" w:rsidP="0031219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312194" w:rsidTr="0058639E">
        <w:tc>
          <w:tcPr>
            <w:tcW w:w="467" w:type="dxa"/>
            <w:tcBorders>
              <w:top w:val="nil"/>
              <w:bottom w:val="nil"/>
            </w:tcBorders>
          </w:tcPr>
          <w:p w:rsidR="00312194" w:rsidRPr="002F1902" w:rsidRDefault="00312194" w:rsidP="0031219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312194" w:rsidRPr="006D41F6" w:rsidRDefault="00312194" w:rsidP="00312194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12194" w:rsidRPr="002F1902" w:rsidRDefault="00312194" w:rsidP="00312194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312194" w:rsidRPr="002F1902" w:rsidRDefault="00312194" w:rsidP="00312194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12194" w:rsidRPr="002F1902" w:rsidRDefault="00312194" w:rsidP="0031219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12194" w:rsidRPr="002F1902" w:rsidRDefault="00312194" w:rsidP="0031219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12194" w:rsidRPr="002F1902" w:rsidRDefault="00312194" w:rsidP="0031219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12194" w:rsidRPr="002F1902" w:rsidRDefault="00312194" w:rsidP="0031219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312194" w:rsidTr="0058639E">
        <w:tc>
          <w:tcPr>
            <w:tcW w:w="467" w:type="dxa"/>
            <w:tcBorders>
              <w:top w:val="nil"/>
            </w:tcBorders>
          </w:tcPr>
          <w:p w:rsidR="00312194" w:rsidRPr="002F1902" w:rsidRDefault="00312194" w:rsidP="0031219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</w:tcBorders>
          </w:tcPr>
          <w:p w:rsidR="00312194" w:rsidRPr="00312194" w:rsidRDefault="00312194" w:rsidP="00312194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312194" w:rsidRPr="002F1902" w:rsidRDefault="00312194" w:rsidP="00312194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312194" w:rsidRPr="002F1902" w:rsidRDefault="00312194" w:rsidP="00312194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312194" w:rsidRPr="002F1902" w:rsidRDefault="00312194" w:rsidP="0031219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312194" w:rsidRPr="002F1902" w:rsidRDefault="00312194" w:rsidP="0031219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312194" w:rsidRPr="002F1902" w:rsidRDefault="00312194" w:rsidP="0031219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312194" w:rsidRPr="002F1902" w:rsidRDefault="00312194" w:rsidP="0031219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</w:tbl>
    <w:p w:rsidR="0065506D" w:rsidRPr="00E04AE9" w:rsidRDefault="0065506D" w:rsidP="00E04AE9"/>
    <w:sectPr w:rsidR="0065506D" w:rsidRPr="00E04AE9" w:rsidSect="00624FE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FE3" w:rsidRDefault="00624FE3" w:rsidP="00624FE3">
      <w:r>
        <w:separator/>
      </w:r>
    </w:p>
  </w:endnote>
  <w:endnote w:type="continuationSeparator" w:id="0">
    <w:p w:rsidR="00624FE3" w:rsidRDefault="00624FE3" w:rsidP="00624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Light">
    <w:altName w:val="Sans Serif Collection"/>
    <w:charset w:val="00"/>
    <w:family w:val="swiss"/>
    <w:pitch w:val="variable"/>
    <w:sig w:usb0="E00002FF" w:usb1="4000201F" w:usb2="08000029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7E7B" w:rsidRDefault="00997E7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7201031"/>
      <w:docPartObj>
        <w:docPartGallery w:val="Page Numbers (Bottom of Page)"/>
        <w:docPartUnique/>
      </w:docPartObj>
    </w:sdtPr>
    <w:sdtEndPr/>
    <w:sdtContent>
      <w:p w:rsidR="00624FE3" w:rsidRDefault="00997E7B">
        <w:pPr>
          <w:pStyle w:val="Piedepgina"/>
          <w:jc w:val="right"/>
        </w:pPr>
        <w:r>
          <w:rPr>
            <w:noProof/>
            <w:lang w:eastAsia="es-MX"/>
          </w:rPr>
          <w:drawing>
            <wp:anchor distT="0" distB="0" distL="114300" distR="114300" simplePos="0" relativeHeight="251668480" behindDoc="1" locked="0" layoutInCell="1" allowOverlap="1" wp14:anchorId="387DFD6F" wp14:editId="54705E7E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1809750" cy="1015908"/>
              <wp:effectExtent l="0" t="0" r="0" b="0"/>
              <wp:wrapNone/>
              <wp:docPr id="1" name="Imagen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8103" t="70609" r="63554" b="11084"/>
                      <a:stretch/>
                    </pic:blipFill>
                    <pic:spPr bwMode="auto">
                      <a:xfrm>
                        <a:off x="0" y="0"/>
                        <a:ext cx="1809750" cy="1015908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624FE3">
          <w:fldChar w:fldCharType="begin"/>
        </w:r>
        <w:r w:rsidR="00624FE3">
          <w:instrText>PAGE   \* MERGEFORMAT</w:instrText>
        </w:r>
        <w:r w:rsidR="00624FE3">
          <w:fldChar w:fldCharType="separate"/>
        </w:r>
        <w:r w:rsidR="003A7703" w:rsidRPr="003A7703">
          <w:rPr>
            <w:noProof/>
            <w:lang w:val="es-ES"/>
          </w:rPr>
          <w:t>16</w:t>
        </w:r>
        <w:r w:rsidR="00624FE3">
          <w:fldChar w:fldCharType="end"/>
        </w:r>
      </w:p>
      <w:p w:rsidR="00624FE3" w:rsidRDefault="00624FE3">
        <w:pPr>
          <w:pStyle w:val="Piedepgina"/>
          <w:jc w:val="right"/>
        </w:pPr>
        <w:r>
          <w:rPr>
            <w:noProof/>
            <w:lang w:eastAsia="es-MX"/>
          </w:rPr>
          <mc:AlternateContent>
            <mc:Choice Requires="wps">
              <w:drawing>
                <wp:anchor distT="45720" distB="45720" distL="114300" distR="114300" simplePos="0" relativeHeight="251666432" behindDoc="0" locked="0" layoutInCell="1" allowOverlap="1">
                  <wp:simplePos x="0" y="0"/>
                  <wp:positionH relativeFrom="margin">
                    <wp:posOffset>3383280</wp:posOffset>
                  </wp:positionH>
                  <wp:positionV relativeFrom="paragraph">
                    <wp:posOffset>48734</wp:posOffset>
                  </wp:positionV>
                  <wp:extent cx="2360930" cy="1404620"/>
                  <wp:effectExtent l="0" t="0" r="0" b="5080"/>
                  <wp:wrapSquare wrapText="bothSides"/>
                  <wp:docPr id="5" name="Cuadro de texto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360930" cy="1404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4FE3" w:rsidRPr="00624FE3" w:rsidRDefault="00624FE3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 w:rsidRPr="00624FE3"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Vigente a partir del 1 de enero de 2026</w:t>
                              </w:r>
                            </w:p>
                            <w:p w:rsidR="00624FE3" w:rsidRDefault="00624FE3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 w:rsidRPr="00624FE3"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Artículo 20 de la Ley General de Contabilidad Gubernamental</w:t>
                              </w:r>
                            </w:p>
                            <w:p w:rsidR="00624FE3" w:rsidRPr="00624FE3" w:rsidRDefault="00624FE3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Dirección de Contabilidad y Rendición de Cuentas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a:graphicData>
                  </a:graphic>
                  <wp14:sizeRelH relativeFrom="margin">
                    <wp14:pctWidth>40000</wp14:pctWidth>
                  </wp14:sizeRelH>
                  <wp14:sizeRelV relativeFrom="margin">
                    <wp14:pctHeight>20000</wp14:pctHeight>
                  </wp14:sizeRelV>
                </wp:anchor>
              </w:drawing>
            </mc:Choice>
            <mc:Fallback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266.4pt;margin-top:3.85pt;width:185.9pt;height:110.6pt;z-index:251666432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TVBFAIAAAEEAAAOAAAAZHJzL2Uyb0RvYy54bWysU9uO2yAQfa/Uf0C8N3a8Sbqx4qy22aaq&#10;tL1I234AARyjAkOBxE6/vgPOZqP2raofEHiYM3POHFZ3g9HkKH1QYBs6nZSUSMtBKLtv6Pdv2ze3&#10;lITIrGAarGzoSQZ6t379atW7WlbQgRbSEwSxoe5dQ7sYXV0UgXfSsDABJy0GW/CGRTz6fSE86xHd&#10;6KIqy0XRgxfOA5ch4N+HMUjXGb9tJY9f2jbISHRDsbeYV5/XXVqL9YrVe89cp/i5DfYPXRimLBa9&#10;QD2wyMjBq7+gjOIeArRxwsEU0LaKy8wB2UzLP9g8dczJzAXFCe4iU/h/sPzz8asnSjR0TollBke0&#10;OTDhgQhJohwikCqJ1LtQ490nh7fj8A4GHHYmHNwj8B+BWNh0zO7lvffQd5IJbHKaMour1BEnJJBd&#10;/wkEVmOHCBloaL1JCqImBNFxWKfLgLAPwvFndbMolzcY4hibzsrZosojLFj9nO58iB8kGJI2DfXo&#10;gAzPjo8hpnZY/XwlVbOwVVpnF2hL+oYu59U8J1xFjIpoUq1MQ2/L9I22SSzfW5GTI1N63GMBbc+0&#10;E9ORcxx2Q5Y5a5Ik2YE4oQ4eRk/iG8JNB/4XJT36saHh54F5SYn+aFHL5XQ2SwbOh9n8LRIn/jqy&#10;u44wyxGqoZGScbuJ2fSJcnD3qPlWZTVeOjm3jD7LIp3fRDLy9Tnfenm5698AAAD//wMAUEsDBBQA&#10;BgAIAAAAIQBUPZyn3wAAAAkBAAAPAAAAZHJzL2Rvd25yZXYueG1sTI9LT8MwEITvSPwHa5G4UYeQ&#10;NG3IpkI8JI60BYmjG28ewl5HsduGf485wXE0o5lvqs1sjTjR5AfHCLeLBARx4/TAHcL7/uVmBcIH&#10;xVoZx4TwTR429eVFpUrtzryl0y50IpawLxVCH8JYSumbnqzyCzcSR691k1UhyqmTelLnWG6NTJNk&#10;Ka0aOC70aqTHnpqv3dEifPCneW0z3VORv2Xb8fmpzcMe8fpqfrgHEWgOf2H4xY/oUEemgzuy9sIg&#10;5HdpRA8IRQEi+uskW4I4IKTpag2yruT/B/UPAAAA//8DAFBLAQItABQABgAIAAAAIQC2gziS/gAA&#10;AOEBAAATAAAAAAAAAAAAAAAAAAAAAABbQ29udGVudF9UeXBlc10ueG1sUEsBAi0AFAAGAAgAAAAh&#10;ADj9If/WAAAAlAEAAAsAAAAAAAAAAAAAAAAALwEAAF9yZWxzLy5yZWxzUEsBAi0AFAAGAAgAAAAh&#10;AA0RNUEUAgAAAQQAAA4AAAAAAAAAAAAAAAAALgIAAGRycy9lMm9Eb2MueG1sUEsBAi0AFAAGAAgA&#10;AAAhAFQ9nKffAAAACQEAAA8AAAAAAAAAAAAAAAAAbgQAAGRycy9kb3ducmV2LnhtbFBLBQYAAAAA&#10;BAAEAPMAAAB6BQAAAAA=&#10;" filled="f" stroked="f">
                  <v:textbox style="mso-fit-shape-to-text:t">
                    <w:txbxContent>
                      <w:p w:rsidR="00624FE3" w:rsidRPr="00624FE3" w:rsidRDefault="00624FE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 w:rsidRPr="00624FE3">
                          <w:rPr>
                            <w:rFonts w:ascii="Noto Sans Light" w:hAnsi="Noto Sans Light" w:cs="Noto Sans Light"/>
                            <w:sz w:val="18"/>
                          </w:rPr>
                          <w:t>Vigente a partir del 1 de enero de 2026</w:t>
                        </w:r>
                      </w:p>
                      <w:p w:rsidR="00624FE3" w:rsidRDefault="00624FE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 w:rsidRPr="00624FE3">
                          <w:rPr>
                            <w:rFonts w:ascii="Noto Sans Light" w:hAnsi="Noto Sans Light" w:cs="Noto Sans Light"/>
                            <w:sz w:val="18"/>
                          </w:rPr>
                          <w:t>Artículo 20 de la Ley General de Contabilidad Gubernamental</w:t>
                        </w:r>
                      </w:p>
                      <w:p w:rsidR="00624FE3" w:rsidRPr="00624FE3" w:rsidRDefault="00624FE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>
                          <w:rPr>
                            <w:rFonts w:ascii="Noto Sans Light" w:hAnsi="Noto Sans Light" w:cs="Noto Sans Light"/>
                            <w:sz w:val="18"/>
                          </w:rPr>
                          <w:t>Dirección de Contabilidad y Rendición de Cuentas</w:t>
                        </w:r>
                      </w:p>
                    </w:txbxContent>
                  </v:textbox>
                  <w10:wrap type="square" anchorx="margin"/>
                </v:shape>
              </w:pict>
            </mc:Fallback>
          </mc:AlternateContent>
        </w:r>
      </w:p>
      <w:p w:rsidR="00624FE3" w:rsidRDefault="003A7703">
        <w:pPr>
          <w:pStyle w:val="Piedepgina"/>
          <w:jc w:val="right"/>
        </w:pPr>
      </w:p>
    </w:sdtContent>
  </w:sdt>
  <w:p w:rsidR="00624FE3" w:rsidRDefault="00624FE3">
    <w:pPr>
      <w:pStyle w:val="Piedepgina"/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A516135" wp14:editId="2F0B1D60">
              <wp:simplePos x="0" y="0"/>
              <wp:positionH relativeFrom="column">
                <wp:posOffset>1658203</wp:posOffset>
              </wp:positionH>
              <wp:positionV relativeFrom="paragraph">
                <wp:posOffset>347439</wp:posOffset>
              </wp:positionV>
              <wp:extent cx="7499445" cy="95269"/>
              <wp:effectExtent l="0" t="0" r="25400" b="19050"/>
              <wp:wrapNone/>
              <wp:docPr id="4" name="Rectángul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499445" cy="95269"/>
                      </a:xfrm>
                      <a:prstGeom prst="rect">
                        <a:avLst/>
                      </a:prstGeom>
                      <a:solidFill>
                        <a:srgbClr val="621333"/>
                      </a:solidFill>
                      <a:ln>
                        <a:solidFill>
                          <a:srgbClr val="621333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D89B8AE" id="Rectángulo 4" o:spid="_x0000_s1026" style="position:absolute;margin-left:130.55pt;margin-top:27.35pt;width:590.5pt;height: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beynAIAAK8FAAAOAAAAZHJzL2Uyb0RvYy54bWysVF9PGzEMf5+07xDlfVxbrrBWXFEFYpqE&#10;AAETz2kuaU/KxZmT9tp9m32WfbE5uT8whvaA1oc0ju2f7d/ZPjvf14btFPoKbMHHRyPOlJVQVnZd&#10;8G+PV58+c+aDsKUwYFXBD8rz88XHD2eNm6sJbMCUChmBWD9vXME3Ibh5lnm5UbXwR+CUJaUGrEUg&#10;EddZiaIh9Npkk9HoJGsAS4cglff0etkq+SLha61kuNXaq8BMwSm3kE5M5yqe2eJMzNco3KaSXRri&#10;HVnUorIUdIC6FEGwLVZ/QdWVRPCgw5GEOgOtK6lSDVTNePSqmoeNcCrVQuR4N9Dk/x+svNndIavK&#10;guecWVHTJ7on0n79tOutAZZHghrn52T34O6wkzxdY7V7jXX8pzrYPpF6GEhV+8AkPZ7ms1meTzmT&#10;pJtNJyeziJk9Ozv04YuCmsVLwZHCJyrF7tqH1rQ3ibE8mKq8qoxJAq5XFwbZTtD3PZmMj4+PO/Q/&#10;zIx9nydlGV2zyEBbc7qFg1ER0Nh7pYk8qnKSUk5tq4aEhJTKhnGr2ohStXlOR/Tr04yNHj0SJQkw&#10;Imuqb8DuAHrLFqTHbgnq7KOrSl0/OI/+lVjrPHikyGDD4FxXFvAtAENVdZFb+56klprI0grKA7UW&#10;Qjtz3smrij7wtfDhTiANGY0jLY5wS4c20BQcuhtnG8Afb71He+p90nLW0NAW3H/fClScma+WpmI2&#10;zvM45UnIp6cTEvClZvVSY7f1BVDfjGlFOZmu0T6Y/qoR6ifaL8sYlVTCSopdcBmwFy5Cu0xoQ0m1&#10;XCYzmmwnwrV9cDKCR1ZjAz/unwS6rssDjccN9AMu5q+avbWNnhaW2wC6SpPwzGvHN22F1DjdBotr&#10;56WcrJ737OI3AAAA//8DAFBLAwQUAAYACAAAACEAoq2AyuEAAAAKAQAADwAAAGRycy9kb3ducmV2&#10;LnhtbEyPwU6DQBCG7ya+w2ZMvNkFgrQiQ9No2osmxmpietuyI6DsLGG3gG/v9qTHmfnyz/cX69l0&#10;YqTBtZYR4kUEgriyuuUa4f1te7MC4bxirTrLhPBDDtbl5UWhcm0nfqVx72sRQtjlCqHxvs+ldFVD&#10;RrmF7YnD7dMORvkwDrXUg5pCuOlkEkWZNKrl8KFRPT00VH3vTwZhFb2MX5vH3fbJ+1363B3qg/uY&#10;EK+v5s09CE+z/4PhrB/UoQxOR3ti7USHkGRxHFCE23QJ4gykaRI2R4TsbgmyLOT/CuUvAAAA//8D&#10;AFBLAQItABQABgAIAAAAIQC2gziS/gAAAOEBAAATAAAAAAAAAAAAAAAAAAAAAABbQ29udGVudF9U&#10;eXBlc10ueG1sUEsBAi0AFAAGAAgAAAAhADj9If/WAAAAlAEAAAsAAAAAAAAAAAAAAAAALwEAAF9y&#10;ZWxzLy5yZWxzUEsBAi0AFAAGAAgAAAAhACgVt7KcAgAArwUAAA4AAAAAAAAAAAAAAAAALgIAAGRy&#10;cy9lMm9Eb2MueG1sUEsBAi0AFAAGAAgAAAAhAKKtgMrhAAAACgEAAA8AAAAAAAAAAAAAAAAA9gQA&#10;AGRycy9kb3ducmV2LnhtbFBLBQYAAAAABAAEAPMAAAAEBgAAAAA=&#10;" fillcolor="#621333" strokecolor="#621333" strokeweight="1pt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7E7B" w:rsidRDefault="00997E7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FE3" w:rsidRDefault="00624FE3" w:rsidP="00624FE3">
      <w:r>
        <w:separator/>
      </w:r>
    </w:p>
  </w:footnote>
  <w:footnote w:type="continuationSeparator" w:id="0">
    <w:p w:rsidR="00624FE3" w:rsidRDefault="00624FE3" w:rsidP="00624F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7E7B" w:rsidRDefault="00997E7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09F3" w:rsidRDefault="00C509F3">
    <w:pPr>
      <w:pStyle w:val="Encabezado"/>
    </w:pPr>
    <w:r>
      <w:rPr>
        <w:noProof/>
        <w:lang w:eastAsia="es-MX"/>
      </w:rPr>
      <w:drawing>
        <wp:anchor distT="0" distB="0" distL="0" distR="0" simplePos="0" relativeHeight="251659264" behindDoc="1" locked="0" layoutInCell="1" allowOverlap="1" wp14:anchorId="5EF3AF1A" wp14:editId="45916577">
          <wp:simplePos x="0" y="0"/>
          <wp:positionH relativeFrom="margin">
            <wp:align>center</wp:align>
          </wp:positionH>
          <wp:positionV relativeFrom="paragraph">
            <wp:posOffset>-380630</wp:posOffset>
          </wp:positionV>
          <wp:extent cx="9892030" cy="914400"/>
          <wp:effectExtent l="0" t="0" r="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05" b="82507"/>
                  <a:stretch/>
                </pic:blipFill>
                <pic:spPr bwMode="auto">
                  <a:xfrm>
                    <a:off x="0" y="0"/>
                    <a:ext cx="989203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509F3" w:rsidRDefault="00C509F3">
    <w:pPr>
      <w:pStyle w:val="Encabezado"/>
    </w:pPr>
  </w:p>
  <w:p w:rsidR="00624FE3" w:rsidRDefault="00624FE3">
    <w:pPr>
      <w:pStyle w:val="Encabezado"/>
    </w:pPr>
    <w:r>
      <w:rPr>
        <w:noProof/>
        <w:lang w:eastAsia="es-MX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>
              <wp:simplePos x="0" y="0"/>
              <wp:positionH relativeFrom="column">
                <wp:posOffset>3637100</wp:posOffset>
              </wp:positionH>
              <wp:positionV relativeFrom="paragraph">
                <wp:posOffset>-333366</wp:posOffset>
              </wp:positionV>
              <wp:extent cx="4135120" cy="1404620"/>
              <wp:effectExtent l="0" t="0" r="0" b="2540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3512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24FE3" w:rsidRPr="00C509F3" w:rsidRDefault="00624FE3" w:rsidP="00624FE3">
                          <w:pPr>
                            <w:jc w:val="right"/>
                            <w:rPr>
                              <w:rFonts w:ascii="Noto Sans Light" w:hAnsi="Noto Sans Light" w:cs="Noto Sans Light"/>
                              <w:sz w:val="20"/>
                            </w:rPr>
                          </w:pPr>
                          <w:r w:rsidRPr="00C509F3">
                            <w:rPr>
                              <w:rFonts w:ascii="Noto Sans Light" w:hAnsi="Noto Sans Light" w:cs="Noto Sans Light"/>
                              <w:sz w:val="20"/>
                            </w:rPr>
                            <w:t>Unidad de Administración y Finanza</w:t>
                          </w:r>
                        </w:p>
                        <w:p w:rsidR="00624FE3" w:rsidRPr="00C509F3" w:rsidRDefault="00624FE3" w:rsidP="00624FE3">
                          <w:pPr>
                            <w:jc w:val="right"/>
                            <w:rPr>
                              <w:rFonts w:ascii="Noto Sans Light" w:hAnsi="Noto Sans Light" w:cs="Noto Sans Light"/>
                              <w:sz w:val="20"/>
                            </w:rPr>
                          </w:pPr>
                          <w:r w:rsidRPr="00C509F3">
                            <w:rPr>
                              <w:rFonts w:ascii="Noto Sans Light" w:hAnsi="Noto Sans Light" w:cs="Noto Sans Light"/>
                              <w:sz w:val="20"/>
                            </w:rPr>
                            <w:t>Dirección General de Programación y Presupuesto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286.4pt;margin-top:-26.25pt;width:325.6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IitJQIAACUEAAAOAAAAZHJzL2Uyb0RvYy54bWysU9tu2zAMfR+wfxD0vjjOkl6MOEWXLsOA&#10;7gJ0+wBGkmNhsqhJSuzu60vJaZptb8P0IJAieUQeksuboTPsoHzQaGteTqacKStQarur+fdvmzdX&#10;nIUIVoJBq2r+qAK/Wb1+texdpWbYopHKMwKxoepdzdsYXVUUQbSqgzBBpywZG/QdRFL9rpAeekLv&#10;TDGbTi+KHr10HoUKgV7vRiNfZfymUSJ+aZqgIjM1p9xivn2+t+kuVkuodh5cq8UxDfiHLDrQlj49&#10;Qd1BBLb3+i+oTguPAZs4EdgV2DRaqFwDVVNO/6jmoQWnci1ETnAnmsL/gxWfD18907Lms/KSMwsd&#10;NWm9B+mRScWiGiKyWaKpd6Ei7wdH/nF4hwO1O5cc3D2KH4FZXLdgd+rWe+xbBZLSLFNkcRY64oQE&#10;su0/oaTfYB8xAw2N7xKHxAojdGrX46lFlAcT9Dgv3y7KGZkE2cr5dH5BSvoDqudw50P8oLBjSai5&#10;pxnI8HC4D3F0fXZJvwU0Wm60MVnxu+3aeHYAmpdNPkf039yMZX3NrxezRUa2mOIJGqpOR5pno7ua&#10;X03TSeFQJTreW5nlCNqMMiVt7JGfRMlIThy2Azkm0rYoH4kpj+Pc0p6R0KL/xVlPM1vz8HMPXnFm&#10;Plpi+7qcz9OQZ2W+uEw8+XPL9twCVhBUzSNno7iOeTEyD+6WurLRma+XTI650ixmxo97k4b9XM9e&#10;L9u9egIAAP//AwBQSwMEFAAGAAgAAAAhAIWPIB/gAAAADAEAAA8AAABkcnMvZG93bnJldi54bWxM&#10;j81OwzAQhO9IvIO1SNxaB4u0VYhTVVRcOCDRIsHRjTdxRPwj203D27M9wW1WM5r9pt7OdmQTxjR4&#10;J+FhWQBD13o9uF7Cx/FlsQGWsnJajd6hhB9MsG1ub2pVaX9x7zgdcs+oxKVKSTA5h4rz1Bq0Ki19&#10;QEde56NVmc7Ycx3VhcrtyEVRrLhVg6MPRgV8Nth+H85Wwqc1g97Ht69Oj9P+tduVYY5Byvu7efcE&#10;LOOc/8JwxSd0aIjp5M9OJzZKKNeC0LOERSlKYNeEEI8070RqtVkDb2r+f0TzCwAA//8DAFBLAQIt&#10;ABQABgAIAAAAIQC2gziS/gAAAOEBAAATAAAAAAAAAAAAAAAAAAAAAABbQ29udGVudF9UeXBlc10u&#10;eG1sUEsBAi0AFAAGAAgAAAAhADj9If/WAAAAlAEAAAsAAAAAAAAAAAAAAAAALwEAAF9yZWxzLy5y&#10;ZWxzUEsBAi0AFAAGAAgAAAAhAC/UiK0lAgAAJQQAAA4AAAAAAAAAAAAAAAAALgIAAGRycy9lMm9E&#10;b2MueG1sUEsBAi0AFAAGAAgAAAAhAIWPIB/gAAAADAEAAA8AAAAAAAAAAAAAAAAAfwQAAGRycy9k&#10;b3ducmV2LnhtbFBLBQYAAAAABAAEAPMAAACMBQAAAAA=&#10;" stroked="f">
              <v:textbox style="mso-fit-shape-to-text:t">
                <w:txbxContent>
                  <w:p w:rsidR="00624FE3" w:rsidRPr="00C509F3" w:rsidRDefault="00624FE3" w:rsidP="00624FE3">
                    <w:pPr>
                      <w:jc w:val="right"/>
                      <w:rPr>
                        <w:rFonts w:ascii="Noto Sans Light" w:hAnsi="Noto Sans Light" w:cs="Noto Sans Light"/>
                        <w:sz w:val="20"/>
                      </w:rPr>
                    </w:pPr>
                    <w:r w:rsidRPr="00C509F3">
                      <w:rPr>
                        <w:rFonts w:ascii="Noto Sans Light" w:hAnsi="Noto Sans Light" w:cs="Noto Sans Light"/>
                        <w:sz w:val="20"/>
                      </w:rPr>
                      <w:t>Unidad de Administración y Finanza</w:t>
                    </w:r>
                  </w:p>
                  <w:p w:rsidR="00624FE3" w:rsidRPr="00C509F3" w:rsidRDefault="00624FE3" w:rsidP="00624FE3">
                    <w:pPr>
                      <w:jc w:val="right"/>
                      <w:rPr>
                        <w:rFonts w:ascii="Noto Sans Light" w:hAnsi="Noto Sans Light" w:cs="Noto Sans Light"/>
                        <w:sz w:val="20"/>
                      </w:rPr>
                    </w:pPr>
                    <w:r w:rsidRPr="00C509F3">
                      <w:rPr>
                        <w:rFonts w:ascii="Noto Sans Light" w:hAnsi="Noto Sans Light" w:cs="Noto Sans Light"/>
                        <w:sz w:val="20"/>
                      </w:rPr>
                      <w:t>Dirección General de Programación y Presupuesto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:rsidR="00C509F3" w:rsidRDefault="00C509F3" w:rsidP="00C509F3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621333"/>
      <w:jc w:val="center"/>
      <w:rPr>
        <w:rFonts w:ascii="Noto Sans Light" w:hAnsi="Noto Sans Light" w:cs="Noto Sans Light"/>
        <w:b/>
        <w:color w:val="FFFFFF" w:themeColor="background1"/>
        <w:szCs w:val="28"/>
      </w:rPr>
    </w:pPr>
    <w:r w:rsidRPr="00C509F3">
      <w:rPr>
        <w:rFonts w:ascii="Noto Sans Light" w:hAnsi="Noto Sans Light" w:cs="Noto Sans Light"/>
        <w:b/>
        <w:color w:val="FFFFFF" w:themeColor="background1"/>
        <w:szCs w:val="28"/>
      </w:rPr>
      <w:t xml:space="preserve">MANUAL DE CONTABILIDAD GUBERNAMENTAL PARA LAS ENTIDADES PARAESTATALES SECTORIZADAS AL RAMO 12 </w:t>
    </w:r>
    <w:r w:rsidR="00E04AE9">
      <w:rPr>
        <w:rFonts w:ascii="Noto Sans Light" w:hAnsi="Noto Sans Light" w:cs="Noto Sans Light"/>
        <w:b/>
        <w:color w:val="FFFFFF" w:themeColor="background1"/>
        <w:szCs w:val="28"/>
      </w:rPr>
      <w:t>–</w:t>
    </w:r>
    <w:r w:rsidRPr="00C509F3">
      <w:rPr>
        <w:rFonts w:ascii="Noto Sans Light" w:hAnsi="Noto Sans Light" w:cs="Noto Sans Light"/>
        <w:b/>
        <w:color w:val="FFFFFF" w:themeColor="background1"/>
        <w:szCs w:val="28"/>
      </w:rPr>
      <w:t xml:space="preserve"> SALUD</w:t>
    </w:r>
  </w:p>
  <w:p w:rsidR="00E04AE9" w:rsidRPr="00C509F3" w:rsidRDefault="00E04AE9" w:rsidP="00C509F3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621333"/>
      <w:jc w:val="center"/>
      <w:rPr>
        <w:rFonts w:ascii="Noto Sans Light" w:hAnsi="Noto Sans Light" w:cs="Noto Sans Light"/>
        <w:b/>
        <w:color w:val="FFFFFF" w:themeColor="background1"/>
        <w:szCs w:val="28"/>
      </w:rPr>
    </w:pPr>
    <w:r>
      <w:rPr>
        <w:rFonts w:ascii="Noto Sans Light" w:hAnsi="Noto Sans Light" w:cs="Noto Sans Light"/>
        <w:b/>
        <w:color w:val="FFFFFF" w:themeColor="background1"/>
        <w:szCs w:val="28"/>
      </w:rPr>
      <w:t>GUÍA CONTABILIZADORA 1</w:t>
    </w:r>
    <w:r w:rsidR="004C1362">
      <w:rPr>
        <w:rFonts w:ascii="Noto Sans Light" w:hAnsi="Noto Sans Light" w:cs="Noto Sans Light"/>
        <w:b/>
        <w:color w:val="FFFFFF" w:themeColor="background1"/>
        <w:szCs w:val="28"/>
      </w:rPr>
      <w:t>5</w:t>
    </w:r>
    <w:r>
      <w:rPr>
        <w:rFonts w:ascii="Noto Sans Light" w:hAnsi="Noto Sans Light" w:cs="Noto Sans Light"/>
        <w:b/>
        <w:color w:val="FFFFFF" w:themeColor="background1"/>
        <w:szCs w:val="28"/>
      </w:rPr>
      <w:t xml:space="preserve">.- </w:t>
    </w:r>
    <w:r w:rsidR="004C1362">
      <w:rPr>
        <w:rFonts w:ascii="Noto Sans Light" w:hAnsi="Noto Sans Light" w:cs="Noto Sans Light"/>
        <w:b/>
        <w:color w:val="FFFFFF" w:themeColor="background1"/>
        <w:szCs w:val="28"/>
      </w:rPr>
      <w:t>EJECUCIÓN DE OBRA EN BIENES PROPIOS</w:t>
    </w:r>
  </w:p>
  <w:p w:rsidR="00624FE3" w:rsidRPr="00C509F3" w:rsidRDefault="00624FE3">
    <w:pPr>
      <w:pStyle w:val="Encabezado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7E7B" w:rsidRDefault="00997E7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C17A5"/>
    <w:multiLevelType w:val="hybridMultilevel"/>
    <w:tmpl w:val="98B0297C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63454"/>
    <w:multiLevelType w:val="hybridMultilevel"/>
    <w:tmpl w:val="5212E44C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423B3"/>
    <w:multiLevelType w:val="hybridMultilevel"/>
    <w:tmpl w:val="6FAECE2A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5A1B63"/>
    <w:multiLevelType w:val="hybridMultilevel"/>
    <w:tmpl w:val="756E5966"/>
    <w:lvl w:ilvl="0" w:tplc="8F1490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990901"/>
    <w:multiLevelType w:val="hybridMultilevel"/>
    <w:tmpl w:val="62CCB0C8"/>
    <w:lvl w:ilvl="0" w:tplc="DE004D1E">
      <w:start w:val="1"/>
      <w:numFmt w:val="bullet"/>
      <w:lvlText w:val="•"/>
      <w:lvlJc w:val="left"/>
      <w:pPr>
        <w:ind w:left="1065" w:hanging="705"/>
      </w:pPr>
      <w:rPr>
        <w:rFonts w:ascii="Noto Sans Light" w:eastAsia="Times New Roman" w:hAnsi="Noto Sans Light" w:cs="Noto Sans Light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FE3"/>
    <w:rsid w:val="00052C8F"/>
    <w:rsid w:val="00071A42"/>
    <w:rsid w:val="000A4BE8"/>
    <w:rsid w:val="000C15E6"/>
    <w:rsid w:val="001260F2"/>
    <w:rsid w:val="00131C58"/>
    <w:rsid w:val="001767F1"/>
    <w:rsid w:val="00217999"/>
    <w:rsid w:val="00260376"/>
    <w:rsid w:val="002B0E89"/>
    <w:rsid w:val="002F1902"/>
    <w:rsid w:val="00312194"/>
    <w:rsid w:val="003A3B06"/>
    <w:rsid w:val="003A7703"/>
    <w:rsid w:val="0042515F"/>
    <w:rsid w:val="004272EB"/>
    <w:rsid w:val="004745BD"/>
    <w:rsid w:val="0048009B"/>
    <w:rsid w:val="00493FB2"/>
    <w:rsid w:val="004A2881"/>
    <w:rsid w:val="004A56E3"/>
    <w:rsid w:val="004B7361"/>
    <w:rsid w:val="004C1362"/>
    <w:rsid w:val="004C76FB"/>
    <w:rsid w:val="004F1AB2"/>
    <w:rsid w:val="005064C5"/>
    <w:rsid w:val="0058639E"/>
    <w:rsid w:val="00590118"/>
    <w:rsid w:val="005D29A8"/>
    <w:rsid w:val="005D7A15"/>
    <w:rsid w:val="00601CAB"/>
    <w:rsid w:val="00611D27"/>
    <w:rsid w:val="00624FE3"/>
    <w:rsid w:val="00653085"/>
    <w:rsid w:val="0065506D"/>
    <w:rsid w:val="0066221D"/>
    <w:rsid w:val="006A0263"/>
    <w:rsid w:val="006C4E55"/>
    <w:rsid w:val="006C6EC0"/>
    <w:rsid w:val="006D41F6"/>
    <w:rsid w:val="00706D12"/>
    <w:rsid w:val="00742F8E"/>
    <w:rsid w:val="007917AD"/>
    <w:rsid w:val="007B1CDE"/>
    <w:rsid w:val="0080056A"/>
    <w:rsid w:val="00860815"/>
    <w:rsid w:val="008944A3"/>
    <w:rsid w:val="008F5A7B"/>
    <w:rsid w:val="009566CA"/>
    <w:rsid w:val="00971792"/>
    <w:rsid w:val="00997E7B"/>
    <w:rsid w:val="009A2B15"/>
    <w:rsid w:val="00A7407F"/>
    <w:rsid w:val="00AC01AD"/>
    <w:rsid w:val="00AE0A87"/>
    <w:rsid w:val="00B10C74"/>
    <w:rsid w:val="00B6538B"/>
    <w:rsid w:val="00BB06E4"/>
    <w:rsid w:val="00BD0A47"/>
    <w:rsid w:val="00C23D8B"/>
    <w:rsid w:val="00C25E70"/>
    <w:rsid w:val="00C33BDF"/>
    <w:rsid w:val="00C509F3"/>
    <w:rsid w:val="00C650B0"/>
    <w:rsid w:val="00C6591F"/>
    <w:rsid w:val="00CB51C3"/>
    <w:rsid w:val="00CB5760"/>
    <w:rsid w:val="00CD7B44"/>
    <w:rsid w:val="00D111A3"/>
    <w:rsid w:val="00D223E5"/>
    <w:rsid w:val="00D5066A"/>
    <w:rsid w:val="00D962DF"/>
    <w:rsid w:val="00DA008D"/>
    <w:rsid w:val="00DB69F6"/>
    <w:rsid w:val="00DC1E96"/>
    <w:rsid w:val="00DC72AB"/>
    <w:rsid w:val="00E04AE9"/>
    <w:rsid w:val="00E85F14"/>
    <w:rsid w:val="00EB0AEA"/>
    <w:rsid w:val="00ED00B1"/>
    <w:rsid w:val="00EE0377"/>
    <w:rsid w:val="00EE767A"/>
    <w:rsid w:val="00EF41EF"/>
    <w:rsid w:val="00EF43C3"/>
    <w:rsid w:val="00F53631"/>
    <w:rsid w:val="00F733D3"/>
    <w:rsid w:val="00FB04A9"/>
    <w:rsid w:val="00FD3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5:chartTrackingRefBased/>
  <w15:docId w15:val="{6E54F6F2-B904-40A0-9525-B564B910C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0E89"/>
    <w:pPr>
      <w:spacing w:after="0" w:line="240" w:lineRule="auto"/>
    </w:pPr>
    <w:rPr>
      <w:rFonts w:ascii="Verdana" w:eastAsia="Times New Roman" w:hAnsi="Verdana" w:cs="Arial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24FE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24FE3"/>
  </w:style>
  <w:style w:type="paragraph" w:styleId="Piedepgina">
    <w:name w:val="footer"/>
    <w:basedOn w:val="Normal"/>
    <w:link w:val="PiedepginaCar"/>
    <w:uiPriority w:val="99"/>
    <w:unhideWhenUsed/>
    <w:rsid w:val="00624FE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24FE3"/>
  </w:style>
  <w:style w:type="paragraph" w:styleId="Prrafodelista">
    <w:name w:val="List Paragraph"/>
    <w:basedOn w:val="Normal"/>
    <w:uiPriority w:val="34"/>
    <w:qFormat/>
    <w:rsid w:val="00D223E5"/>
    <w:pPr>
      <w:ind w:left="720"/>
      <w:contextualSpacing/>
    </w:pPr>
  </w:style>
  <w:style w:type="paragraph" w:styleId="Ttulo">
    <w:name w:val="Title"/>
    <w:basedOn w:val="Normal"/>
    <w:next w:val="Normal"/>
    <w:link w:val="TtuloCar"/>
    <w:uiPriority w:val="10"/>
    <w:qFormat/>
    <w:rsid w:val="005D7A15"/>
    <w:pPr>
      <w:pBdr>
        <w:bottom w:val="single" w:sz="8" w:space="4" w:color="4F81BD"/>
      </w:pBdr>
      <w:spacing w:after="300"/>
      <w:contextualSpacing/>
    </w:pPr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5D7A15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s-ES" w:eastAsia="es-ES"/>
    </w:rPr>
  </w:style>
  <w:style w:type="table" w:styleId="Tablaconcuadrcula">
    <w:name w:val="Table Grid"/>
    <w:basedOn w:val="Tablanormal"/>
    <w:uiPriority w:val="39"/>
    <w:rsid w:val="005D7A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17</Pages>
  <Words>1780</Words>
  <Characters>9792</Characters>
  <Application>Microsoft Office Word</Application>
  <DocSecurity>0</DocSecurity>
  <Lines>81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Jenifer Carbajal Gómez</dc:creator>
  <cp:keywords/>
  <dc:description/>
  <cp:lastModifiedBy>Miguel Angel Cortes Rodriguez</cp:lastModifiedBy>
  <cp:revision>43</cp:revision>
  <dcterms:created xsi:type="dcterms:W3CDTF">2025-12-12T16:42:00Z</dcterms:created>
  <dcterms:modified xsi:type="dcterms:W3CDTF">2026-01-09T14:12:00Z</dcterms:modified>
</cp:coreProperties>
</file>